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D4" w:rsidRPr="00776A65" w:rsidRDefault="000712D4" w:rsidP="00776A65">
      <w:pPr>
        <w:jc w:val="center"/>
        <w:rPr>
          <w:rFonts w:cs="Times New Roman"/>
          <w:sz w:val="28"/>
          <w:szCs w:val="28"/>
          <w:lang w:val="bg-BG"/>
        </w:rPr>
      </w:pPr>
      <w:r>
        <w:rPr>
          <w:rFonts w:cs="Times New Roman"/>
          <w:sz w:val="28"/>
          <w:szCs w:val="28"/>
          <w:lang w:val="bg-BG"/>
        </w:rPr>
        <w:t xml:space="preserve">                              </w:t>
      </w:r>
      <w:r w:rsidR="00776A65">
        <w:rPr>
          <w:rFonts w:cs="Times New Roman"/>
          <w:sz w:val="28"/>
          <w:szCs w:val="28"/>
          <w:lang w:val="bg-BG"/>
        </w:rPr>
        <w:t xml:space="preserve">                             </w:t>
      </w:r>
    </w:p>
    <w:p w:rsidR="000712D4" w:rsidRPr="007E6136" w:rsidRDefault="000712D4" w:rsidP="000712D4">
      <w:pPr>
        <w:spacing w:after="120" w:line="20" w:lineRule="atLeast"/>
        <w:jc w:val="center"/>
        <w:rPr>
          <w:rFonts w:cs="Times New Roman"/>
          <w:b w:val="0"/>
          <w:sz w:val="24"/>
          <w:szCs w:val="24"/>
        </w:rPr>
      </w:pPr>
      <w:r w:rsidRPr="007E6136">
        <w:rPr>
          <w:rFonts w:cs="Times New Roman"/>
          <w:b w:val="0"/>
          <w:sz w:val="24"/>
          <w:szCs w:val="24"/>
        </w:rPr>
        <w:t>ОТЧЕТ</w:t>
      </w:r>
    </w:p>
    <w:p w:rsidR="000712D4" w:rsidRPr="007E6136" w:rsidRDefault="000712D4" w:rsidP="000712D4">
      <w:pPr>
        <w:spacing w:after="120" w:line="20" w:lineRule="atLeast"/>
        <w:jc w:val="center"/>
        <w:rPr>
          <w:rFonts w:cs="Times New Roman"/>
          <w:b w:val="0"/>
          <w:sz w:val="24"/>
          <w:szCs w:val="24"/>
        </w:rPr>
      </w:pPr>
      <w:r w:rsidRPr="007E6136">
        <w:rPr>
          <w:rFonts w:cs="Times New Roman"/>
          <w:b w:val="0"/>
          <w:sz w:val="24"/>
          <w:szCs w:val="24"/>
        </w:rPr>
        <w:t>ЗА РАБОТАТА НА НАСТОЯТЕЛСТВОТО НА „НЧ ЛЪЧ-1918Г.-С.БОРЕЦ”</w:t>
      </w:r>
    </w:p>
    <w:p w:rsidR="000712D4" w:rsidRPr="007E6136" w:rsidRDefault="000712D4" w:rsidP="000712D4">
      <w:pPr>
        <w:spacing w:after="120" w:line="20" w:lineRule="atLeast"/>
        <w:jc w:val="center"/>
        <w:rPr>
          <w:rFonts w:cs="Times New Roman"/>
          <w:b w:val="0"/>
          <w:sz w:val="24"/>
          <w:szCs w:val="24"/>
        </w:rPr>
      </w:pPr>
      <w:r w:rsidRPr="007E6136">
        <w:rPr>
          <w:rFonts w:cs="Times New Roman"/>
          <w:b w:val="0"/>
          <w:sz w:val="24"/>
          <w:szCs w:val="24"/>
        </w:rPr>
        <w:t>С.БОРЕЦ, ОБЛАСТ ПЛОВДИВ ЗА 2020Г.</w:t>
      </w:r>
    </w:p>
    <w:p w:rsidR="000712D4" w:rsidRPr="007E6136" w:rsidRDefault="000712D4" w:rsidP="000712D4">
      <w:pPr>
        <w:rPr>
          <w:rFonts w:cs="Times New Roman"/>
          <w:b w:val="0"/>
          <w:color w:val="1D2129"/>
          <w:sz w:val="24"/>
          <w:szCs w:val="24"/>
          <w:shd w:val="clear" w:color="auto" w:fill="FFFFFF"/>
        </w:rPr>
      </w:pPr>
      <w:r w:rsidRPr="007E6136">
        <w:rPr>
          <w:rFonts w:cs="Times New Roman"/>
          <w:b w:val="0"/>
          <w:color w:val="1D2129"/>
          <w:sz w:val="24"/>
          <w:szCs w:val="24"/>
          <w:shd w:val="clear" w:color="auto" w:fill="FFFFFF"/>
        </w:rPr>
        <w:tab/>
      </w:r>
      <w:r w:rsidRPr="007E6136">
        <w:rPr>
          <w:rFonts w:cs="Times New Roman"/>
          <w:b w:val="0"/>
          <w:color w:val="1D2129"/>
          <w:sz w:val="24"/>
          <w:szCs w:val="24"/>
          <w:shd w:val="clear" w:color="auto" w:fill="FFFFFF"/>
        </w:rPr>
        <w:tab/>
      </w:r>
    </w:p>
    <w:p w:rsidR="000712D4" w:rsidRPr="007E6136" w:rsidRDefault="000712D4" w:rsidP="000712D4">
      <w:pPr>
        <w:rPr>
          <w:b w:val="0"/>
        </w:rPr>
      </w:pPr>
      <w:r w:rsidRPr="007E6136">
        <w:rPr>
          <w:rFonts w:cs="Times New Roman"/>
          <w:b w:val="0"/>
          <w:color w:val="1D2129"/>
          <w:sz w:val="24"/>
          <w:szCs w:val="24"/>
          <w:shd w:val="clear" w:color="auto" w:fill="FFFFFF"/>
        </w:rPr>
        <w:tab/>
      </w:r>
      <w:r w:rsidRPr="007E6136">
        <w:rPr>
          <w:rFonts w:cs="Times New Roman"/>
          <w:b w:val="0"/>
          <w:color w:val="1D2129"/>
          <w:sz w:val="24"/>
          <w:szCs w:val="24"/>
          <w:shd w:val="clear" w:color="auto" w:fill="FFFFFF"/>
        </w:rPr>
        <w:tab/>
        <w:t xml:space="preserve">Уважаеми читалищни дейци, </w:t>
      </w:r>
      <w:r w:rsidRPr="007E6136">
        <w:rPr>
          <w:rFonts w:cs="Times New Roman"/>
          <w:b w:val="0"/>
          <w:color w:val="1D2129"/>
          <w:sz w:val="24"/>
          <w:szCs w:val="24"/>
          <w:shd w:val="clear" w:color="auto" w:fill="FFFFFF"/>
        </w:rPr>
        <w:br/>
      </w:r>
      <w:r w:rsidRPr="007E6136">
        <w:rPr>
          <w:rFonts w:cs="Times New Roman"/>
          <w:b w:val="0"/>
          <w:color w:val="1D2129"/>
          <w:sz w:val="24"/>
          <w:szCs w:val="24"/>
          <w:shd w:val="clear" w:color="auto" w:fill="FFFFFF"/>
        </w:rPr>
        <w:tab/>
      </w:r>
      <w:r w:rsidRPr="007E6136">
        <w:rPr>
          <w:rFonts w:cs="Times New Roman"/>
          <w:b w:val="0"/>
          <w:color w:val="1D2129"/>
          <w:sz w:val="24"/>
          <w:szCs w:val="24"/>
          <w:shd w:val="clear" w:color="auto" w:fill="FFFFFF"/>
        </w:rPr>
        <w:tab/>
        <w:t xml:space="preserve">Дами и господа,  </w:t>
      </w:r>
    </w:p>
    <w:p w:rsidR="000712D4" w:rsidRPr="007E6136" w:rsidRDefault="000712D4" w:rsidP="000712D4">
      <w:pPr>
        <w:rPr>
          <w:rFonts w:cs="Times New Roman"/>
          <w:b w:val="0"/>
          <w:sz w:val="24"/>
          <w:szCs w:val="24"/>
        </w:rPr>
      </w:pPr>
      <w:r w:rsidRPr="007E6136">
        <w:rPr>
          <w:b w:val="0"/>
        </w:rPr>
        <w:tab/>
      </w:r>
      <w:r w:rsidRPr="007E6136">
        <w:rPr>
          <w:rFonts w:cs="Times New Roman"/>
          <w:b w:val="0"/>
          <w:sz w:val="24"/>
          <w:szCs w:val="24"/>
        </w:rPr>
        <w:t xml:space="preserve">Десетилетия читалищата са издържали повратностите на времето.Създавани са в условия на мизерия, робство и са функционирали независимо при какви обществени политически строеве, показва, че те са авторитетни и стабилни институции и са необходими на обществото.Читалището е място, в което влизат от най-малките до най-възрастните. Именно тук в читалището, широк кръг хора свободно общуват с различни изкуства и се занимават с творчество.В това число и нашето читалище работи за организиране на различни мероприятия.                     </w:t>
      </w:r>
      <w:r w:rsidRPr="007E6136">
        <w:rPr>
          <w:rFonts w:cs="Times New Roman"/>
          <w:b w:val="0"/>
          <w:sz w:val="24"/>
          <w:szCs w:val="24"/>
        </w:rPr>
        <w:tab/>
        <w:t xml:space="preserve">                                             </w:t>
      </w:r>
      <w:r w:rsidR="00636D16">
        <w:rPr>
          <w:rFonts w:cs="Times New Roman"/>
          <w:b w:val="0"/>
          <w:sz w:val="24"/>
          <w:szCs w:val="24"/>
        </w:rPr>
        <w:t xml:space="preserve">            </w:t>
      </w:r>
      <w:r w:rsidR="00636D16">
        <w:rPr>
          <w:rFonts w:cs="Times New Roman"/>
          <w:b w:val="0"/>
          <w:sz w:val="24"/>
          <w:szCs w:val="24"/>
        </w:rPr>
        <w:tab/>
        <w:t>Днес</w:t>
      </w:r>
      <w:r w:rsidR="00636D16">
        <w:rPr>
          <w:rFonts w:cs="Times New Roman"/>
          <w:b w:val="0"/>
          <w:sz w:val="24"/>
          <w:szCs w:val="24"/>
          <w:lang w:val="bg-BG"/>
        </w:rPr>
        <w:t xml:space="preserve"> </w:t>
      </w:r>
      <w:r w:rsidRPr="007E6136">
        <w:rPr>
          <w:rFonts w:cs="Times New Roman"/>
          <w:b w:val="0"/>
          <w:sz w:val="24"/>
          <w:szCs w:val="24"/>
        </w:rPr>
        <w:t xml:space="preserve"> провеждаме годишно отчетно събрание , на което отчитаме дейността на читалището през 2020г. Основните дейности, които развива читалището са библиотечна, образователна -отбелязване на местни и православни празници, съхраняване на традиции и др., социална дейност – подкрепа на хора в нужда, любителско творчество, информационна дейност и други.                     </w:t>
      </w:r>
      <w:r w:rsidRPr="007E6136">
        <w:rPr>
          <w:rFonts w:cs="Times New Roman"/>
          <w:b w:val="0"/>
          <w:sz w:val="24"/>
          <w:szCs w:val="24"/>
        </w:rPr>
        <w:tab/>
        <w:t xml:space="preserve">                                                                                                                                   </w:t>
      </w:r>
      <w:r w:rsidRPr="007E6136">
        <w:rPr>
          <w:rFonts w:cs="Times New Roman"/>
          <w:b w:val="0"/>
          <w:sz w:val="24"/>
          <w:szCs w:val="24"/>
        </w:rPr>
        <w:tab/>
        <w:t>През 2020 година Читалищното настоятелство проведе 6 заседания, на които са внесени и разгледани различни материали, от които по важните са:</w:t>
      </w:r>
    </w:p>
    <w:p w:rsidR="000712D4" w:rsidRDefault="000712D4" w:rsidP="000712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Обсъждане материали за годишно отчетно събрание на читалището;</w:t>
      </w:r>
      <w:r w:rsidRPr="00237293">
        <w:rPr>
          <w:rFonts w:ascii="Times New Roman" w:hAnsi="Times New Roman" w:cs="Times New Roman"/>
          <w:sz w:val="24"/>
          <w:szCs w:val="24"/>
        </w:rPr>
        <w:t xml:space="preserve">    </w:t>
      </w:r>
    </w:p>
    <w:p w:rsidR="000712D4" w:rsidRPr="00237293" w:rsidRDefault="000712D4" w:rsidP="000712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Обсъждане на възражение до кмета на община Брезово относно разпределяне на държавната субсидия;</w:t>
      </w:r>
    </w:p>
    <w:p w:rsidR="000712D4" w:rsidRPr="00237293" w:rsidRDefault="000712D4" w:rsidP="000712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Отдаване на помещение за безвъзмездно ползване за офис на фондация „Възраждане на българските села” ;</w:t>
      </w:r>
      <w:r w:rsidRPr="00237293">
        <w:rPr>
          <w:rFonts w:ascii="Times New Roman" w:hAnsi="Times New Roman" w:cs="Times New Roman"/>
          <w:sz w:val="24"/>
          <w:szCs w:val="24"/>
        </w:rPr>
        <w:t xml:space="preserve">   </w:t>
      </w:r>
    </w:p>
    <w:p w:rsidR="000712D4" w:rsidRPr="00237293" w:rsidRDefault="000712D4" w:rsidP="000712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Свикване на редовно общо събрание на членовете на читалището;</w:t>
      </w:r>
      <w:r w:rsidRPr="00237293">
        <w:rPr>
          <w:rFonts w:ascii="Times New Roman" w:hAnsi="Times New Roman" w:cs="Times New Roman"/>
          <w:sz w:val="24"/>
          <w:szCs w:val="24"/>
        </w:rPr>
        <w:t xml:space="preserve">   </w:t>
      </w:r>
    </w:p>
    <w:p w:rsidR="000712D4" w:rsidRPr="00237293" w:rsidRDefault="000712D4" w:rsidP="000712D4">
      <w:pPr>
        <w:pStyle w:val="ListParagraph"/>
        <w:ind w:left="0" w:firstLine="720"/>
        <w:rPr>
          <w:rFonts w:ascii="Times New Roman" w:hAnsi="Times New Roman" w:cs="Times New Roman"/>
          <w:sz w:val="24"/>
          <w:szCs w:val="24"/>
        </w:rPr>
      </w:pPr>
      <w:r w:rsidRPr="00237293">
        <w:rPr>
          <w:rFonts w:ascii="Times New Roman" w:hAnsi="Times New Roman" w:cs="Times New Roman"/>
          <w:sz w:val="24"/>
          <w:szCs w:val="24"/>
        </w:rPr>
        <w:t>В работата на Настоятелството приоритет имаше развитието на творчеството сред подрастващото поколение, разумното използване на финансовите средства и организиране на дейности по изпълнение на заложените в културния календар изяви и събития. Членовете на Настоятелството, някои дългогодишни деятели доказали своята всеотдайност, работиха с постоянство и отговорност през отчетния период.</w:t>
      </w:r>
    </w:p>
    <w:p w:rsidR="000712D4" w:rsidRPr="007E6136" w:rsidRDefault="000712D4" w:rsidP="000712D4">
      <w:pPr>
        <w:rPr>
          <w:rStyle w:val="apple-style-span"/>
          <w:rFonts w:cs="Times New Roman"/>
          <w:b w:val="0"/>
          <w:color w:val="000000"/>
          <w:sz w:val="24"/>
          <w:szCs w:val="24"/>
          <w:shd w:val="clear" w:color="auto" w:fill="FFFFFF"/>
        </w:rPr>
      </w:pPr>
      <w:r w:rsidRPr="00237293">
        <w:rPr>
          <w:rFonts w:cs="Times New Roman"/>
          <w:sz w:val="24"/>
          <w:szCs w:val="24"/>
        </w:rPr>
        <w:tab/>
      </w:r>
      <w:r w:rsidRPr="007E6136">
        <w:rPr>
          <w:rFonts w:cs="Times New Roman"/>
          <w:b w:val="0"/>
          <w:sz w:val="24"/>
          <w:szCs w:val="24"/>
        </w:rPr>
        <w:t xml:space="preserve">Ето нашия отчет за свършеното през годината:                                                                                   </w:t>
      </w:r>
      <w:r w:rsidRPr="007E6136">
        <w:rPr>
          <w:rFonts w:cs="Times New Roman"/>
          <w:b w:val="0"/>
          <w:sz w:val="24"/>
          <w:szCs w:val="24"/>
        </w:rPr>
        <w:tab/>
        <w:t xml:space="preserve">Център на дейността на читалищата от край време е читалищната библиотека. Нейното състояние отговаря на реалните потребности на хората от селото, но има още какво да се желае. Може би трябва да помислим за подмяна на оборудването-стелажи и столове,за обособяване на детски кът,за нов компютър,който е крайно необходим и софтуерни продукти.                                                                                                                     </w:t>
      </w:r>
      <w:r w:rsidRPr="007E6136">
        <w:rPr>
          <w:rFonts w:cs="Times New Roman"/>
          <w:b w:val="0"/>
          <w:sz w:val="24"/>
          <w:szCs w:val="24"/>
        </w:rPr>
        <w:tab/>
      </w:r>
      <w:r w:rsidRPr="007E6136">
        <w:rPr>
          <w:rStyle w:val="apple-style-span"/>
          <w:rFonts w:cs="Times New Roman"/>
          <w:b w:val="0"/>
          <w:color w:val="1C2837"/>
          <w:sz w:val="24"/>
          <w:szCs w:val="24"/>
        </w:rPr>
        <w:t>Библиотеките винаги са били фактор, който свързва една нация с голямата наука и култура, със световната цивилизация. Библиотеката на едно малко село като нашето неизбежно отразява икономическото и духовно развитие на гражданите му. Така е било и ще бъде и с библиотеката при читалище „Лъч -1918г. –с.Борец”. Ние сме убедени, че ще съхраним непредходното значение на този духовен храм, опазвайки традициите от 102 годишното историческо минало  на  читалището,стъпвайки в настоящето и гледайки в бъдещето.</w:t>
      </w:r>
      <w:r w:rsidRPr="007E6136">
        <w:rPr>
          <w:rStyle w:val="apple-style-span"/>
          <w:rFonts w:cs="Times New Roman"/>
          <w:b w:val="0"/>
          <w:sz w:val="24"/>
          <w:szCs w:val="24"/>
        </w:rPr>
        <w:t xml:space="preserve">        </w:t>
      </w:r>
      <w:r w:rsidRPr="007E6136">
        <w:rPr>
          <w:rStyle w:val="apple-style-span"/>
          <w:rFonts w:cs="Times New Roman"/>
          <w:b w:val="0"/>
          <w:sz w:val="24"/>
          <w:szCs w:val="24"/>
        </w:rPr>
        <w:tab/>
        <w:t xml:space="preserve">                                                                                         </w:t>
      </w:r>
      <w:r w:rsidRPr="007E6136">
        <w:rPr>
          <w:rStyle w:val="apple-style-span"/>
          <w:rFonts w:cs="Times New Roman"/>
          <w:b w:val="0"/>
          <w:sz w:val="24"/>
          <w:szCs w:val="24"/>
        </w:rPr>
        <w:tab/>
      </w:r>
      <w:r w:rsidRPr="007E6136">
        <w:rPr>
          <w:rStyle w:val="apple-style-span"/>
          <w:rFonts w:cs="Times New Roman"/>
          <w:b w:val="0"/>
          <w:color w:val="1C2837"/>
          <w:sz w:val="24"/>
          <w:szCs w:val="24"/>
        </w:rPr>
        <w:t xml:space="preserve">Комплектуването на литература е една от най-важните дейности в библиотеката и основна тяхна мисия по набавяне, предоставяне и опазване на книжното богатствто. Ние  комплектувахме 109 библиотечни единици на стойност 1290.70лв. Това са предимно книги – художествена литература за възрастни и художествена литература за </w:t>
      </w:r>
      <w:r w:rsidRPr="007E6136">
        <w:rPr>
          <w:rStyle w:val="apple-style-span"/>
          <w:rFonts w:cs="Times New Roman"/>
          <w:b w:val="0"/>
          <w:color w:val="1C2837"/>
          <w:sz w:val="24"/>
          <w:szCs w:val="24"/>
        </w:rPr>
        <w:lastRenderedPageBreak/>
        <w:t xml:space="preserve">деца. Набавените нови книги са със средства от държавната субсидия,дарения и по проект на Министерството на културата„Българските библиотеки – съвременни центрове за четене и информираност”2020. Средствата по проекта бяха редуцирани и получихме 905,16лв. С тях закупихме 63 броя нова литература. Прави впечатление, че  е комплектувана предимно художествена литература.Отрасловата  литература е малко . Това е така, защото читателското търсене е насочено към развлекателния жанр.Като дарения са получени 28 книги на стойност 100,40лв. Дарител е </w:t>
      </w:r>
      <w:r w:rsidRPr="007E6136">
        <w:rPr>
          <w:rFonts w:cs="Times New Roman"/>
          <w:b w:val="0"/>
          <w:sz w:val="24"/>
          <w:szCs w:val="24"/>
        </w:rPr>
        <w:t>д-р Генади Грозев</w:t>
      </w:r>
      <w:r w:rsidRPr="007E6136">
        <w:rPr>
          <w:rStyle w:val="apple-style-span"/>
          <w:rFonts w:cs="Times New Roman"/>
          <w:b w:val="0"/>
          <w:color w:val="1C2837"/>
          <w:sz w:val="24"/>
          <w:szCs w:val="24"/>
        </w:rPr>
        <w:t xml:space="preserve">                      Набавените книги са на български език.Със средства от бюджета на читалището закупихме 18 нови заглавия на стойност 285.14лв. Всички новопостъпили заглавия са обработени – класирани, сигнирани и описани на фиши в систематичния каталог, а също така в инвентарната книга и книгата за движение на библиотечния фонд.</w:t>
      </w:r>
      <w:r w:rsidRPr="007E6136">
        <w:rPr>
          <w:rStyle w:val="apple-style-span"/>
          <w:rFonts w:cs="Times New Roman"/>
          <w:b w:val="0"/>
          <w:sz w:val="24"/>
          <w:szCs w:val="24"/>
        </w:rPr>
        <w:t xml:space="preserve">                           </w:t>
      </w:r>
      <w:r w:rsidRPr="007E6136">
        <w:rPr>
          <w:rStyle w:val="apple-style-span"/>
          <w:rFonts w:cs="Times New Roman"/>
          <w:b w:val="0"/>
          <w:sz w:val="24"/>
          <w:szCs w:val="24"/>
        </w:rPr>
        <w:tab/>
      </w:r>
      <w:r w:rsidRPr="007E6136">
        <w:rPr>
          <w:rStyle w:val="apple-style-span"/>
          <w:rFonts w:cs="Times New Roman"/>
          <w:b w:val="0"/>
          <w:color w:val="1C2837"/>
          <w:sz w:val="24"/>
          <w:szCs w:val="24"/>
        </w:rPr>
        <w:t>За 2020г. е направен абонамент на 7 заглавия вестници и списания:</w:t>
      </w:r>
      <w:r w:rsidRPr="007E6136">
        <w:rPr>
          <w:rFonts w:cs="Times New Roman"/>
          <w:b w:val="0"/>
          <w:sz w:val="24"/>
          <w:szCs w:val="24"/>
        </w:rPr>
        <w:t xml:space="preserve"> в.Сега, в. Вестник за градината, в.Лечител, в.Тракийски агровести ,сп. Къща и градина, сп.Журнал за жената, сп.Замръзналото кралство на стойност 135,91лв.Библиотеката продължи да получава като дарение сп. Прозорец и сп. Пътечка.</w:t>
      </w:r>
      <w:r w:rsidRPr="007E6136">
        <w:rPr>
          <w:rStyle w:val="apple-style-span"/>
          <w:rFonts w:cs="Times New Roman"/>
          <w:b w:val="0"/>
          <w:color w:val="1C2837"/>
          <w:sz w:val="24"/>
          <w:szCs w:val="24"/>
        </w:rPr>
        <w:t>Постъпилите през годината периодични издания са на български език.</w:t>
      </w:r>
      <w:r w:rsidRPr="007E6136">
        <w:rPr>
          <w:rStyle w:val="apple-style-span"/>
          <w:rFonts w:cs="Times New Roman"/>
          <w:b w:val="0"/>
          <w:sz w:val="24"/>
          <w:szCs w:val="24"/>
        </w:rPr>
        <w:t xml:space="preserve">                                                                                                                                                                    </w:t>
      </w:r>
      <w:r w:rsidRPr="007E6136">
        <w:rPr>
          <w:rStyle w:val="apple-style-span"/>
          <w:rFonts w:cs="Times New Roman"/>
          <w:b w:val="0"/>
          <w:sz w:val="24"/>
          <w:szCs w:val="24"/>
        </w:rPr>
        <w:tab/>
      </w:r>
      <w:r w:rsidRPr="007E6136">
        <w:rPr>
          <w:rStyle w:val="apple-style-span"/>
          <w:rFonts w:cs="Times New Roman"/>
          <w:b w:val="0"/>
          <w:color w:val="1C2837"/>
          <w:sz w:val="24"/>
          <w:szCs w:val="24"/>
        </w:rPr>
        <w:t xml:space="preserve">И през 2020г. библиотеката при читалище „Лъч – 1918г – с.Борец.” неразполага с електронен каталог, както и софтуер за другите библиотечни дейности. Настоятелството ще продължи да кандидатства по проекти при първа въжможност за пълно автоматизиране на библиотеката. </w:t>
      </w:r>
      <w:r w:rsidRPr="007E6136">
        <w:rPr>
          <w:rStyle w:val="apple-style-span"/>
          <w:rFonts w:cs="Times New Roman"/>
          <w:b w:val="0"/>
          <w:sz w:val="24"/>
          <w:szCs w:val="24"/>
        </w:rPr>
        <w:t xml:space="preserve">                                                                                                                                                 </w:t>
      </w:r>
      <w:r w:rsidRPr="007E6136">
        <w:rPr>
          <w:rStyle w:val="apple-style-span"/>
          <w:rFonts w:cs="Times New Roman"/>
          <w:b w:val="0"/>
          <w:sz w:val="24"/>
          <w:szCs w:val="24"/>
        </w:rPr>
        <w:tab/>
      </w:r>
      <w:r w:rsidRPr="007E6136">
        <w:rPr>
          <w:rStyle w:val="apple-style-span"/>
          <w:rFonts w:cs="Times New Roman"/>
          <w:b w:val="0"/>
          <w:color w:val="1C2837"/>
          <w:sz w:val="24"/>
          <w:szCs w:val="24"/>
        </w:rPr>
        <w:t>Отчисления от фонда са направени на 23 заглавия на стойност 31,16лв. като физически изхабени.Скъсаните книги са подлепвани и привеждани във вид, който да е приличен за ползване от потребителите.</w:t>
      </w:r>
      <w:r w:rsidRPr="007E6136">
        <w:rPr>
          <w:rStyle w:val="apple-style-span"/>
          <w:rFonts w:cs="Times New Roman"/>
          <w:b w:val="0"/>
          <w:sz w:val="24"/>
          <w:szCs w:val="24"/>
        </w:rPr>
        <w:t xml:space="preserve">                                                                                                                       </w:t>
      </w:r>
      <w:r w:rsidRPr="007E6136">
        <w:rPr>
          <w:rStyle w:val="apple-style-span"/>
          <w:rFonts w:cs="Times New Roman"/>
          <w:b w:val="0"/>
          <w:sz w:val="24"/>
          <w:szCs w:val="24"/>
        </w:rPr>
        <w:tab/>
      </w:r>
      <w:r w:rsidRPr="007E6136">
        <w:rPr>
          <w:rStyle w:val="apple-style-span"/>
          <w:rFonts w:cs="Times New Roman"/>
          <w:b w:val="0"/>
          <w:color w:val="1C2837"/>
          <w:sz w:val="24"/>
          <w:szCs w:val="24"/>
        </w:rPr>
        <w:t xml:space="preserve">Библиотеката продължи да си партнира с учебните заведения – началното училище „Св. Св. Кирил и Методий” и ДГ „Роза”, като работим по единни планове за приобщаване на децата към знанието. Библиотеката ежедневно се хигиенизира, а целия фонд е почистен един път през годината. През зимните месеци библиотеката е отоплена добре. По решение на настоятелството се извършват платени услуги – писане на документи и принтиране; принтиране на документи от Интернет;ксерокопиране на документи от фонда на библиотеката.Извършваме услуги и чрез двата ксерокса и скенера, който е в компютърната зала.2020г. беше по-различна от останалите години. Световната пандемия Ковид 19 се отрази на нашата дейност като цяло. Част от планираните дейности не се осъществиха. Намалена беше и дейността на компютърната зала. Положителното е ,че фондация „Възраждане на българските села” и фирма „Глобълком 2” ЕООД осигуриха безплатен Интернет в района на читалището.Това даде възможност на учениците да се обучават онлайн, спазвайки необходимите противоепидемични изисквания.В периода март-юни учителката Лилия Чаушева преподаваше онлайн  от компютърната зала на учените от гр. Пазарджик.През есента залата се ползваше от ученици за онлайн обучение.Така читалището помогна на образователния процес както в селото,така също и извън него.През този период Пенка Аврейска и Лилия Чаушева –доброволки към фондация „Възраждане на българските села”, надграждаха своите знания, като се включиха в </w:t>
      </w:r>
      <w:r w:rsidRPr="007E6136">
        <w:rPr>
          <w:rFonts w:cs="Times New Roman"/>
          <w:b w:val="0"/>
          <w:color w:val="000000"/>
          <w:sz w:val="24"/>
          <w:szCs w:val="24"/>
          <w:shd w:val="clear" w:color="auto" w:fill="FFFFFF"/>
        </w:rPr>
        <w:t xml:space="preserve">уебинар обучение.              </w:t>
      </w:r>
      <w:r w:rsidRPr="007E6136">
        <w:rPr>
          <w:rStyle w:val="apple-style-span"/>
          <w:rFonts w:cs="Times New Roman"/>
          <w:b w:val="0"/>
          <w:color w:val="1C2837"/>
          <w:sz w:val="24"/>
          <w:szCs w:val="24"/>
        </w:rPr>
        <w:t>Регистрираните читатели са 67. Разпределени по професия и учащи са както следва:.24 са от начална, средна и горна степен,  студенти-3, учители -9, 1 библиотекар, 1селскостопански специалист, 25 работници от промишлеността и  3 с други професии. Сред читателите-деца преобладават тези от ромски произход. Докато са в началното училище децата имат интерес към библиотеката и авкитвно участват в нейните мероприятия.Тук ще отбележим добрата съвместна работа с колектива на началното училище. Навиците на четене,които сме изградили у подрастващите постепенно рухват, когато се преместят в училище извън селото ни.Благодарим на учителския колектив при началното училище,които активно подкрепят и участвата с учениците на библиотечните меропиятия.За първи път са регистрирани 18 читателя,възстановили правата си от предходни години са 9, а 40 са се през</w:t>
      </w:r>
      <w:r w:rsidR="007E6136" w:rsidRPr="007E6136">
        <w:rPr>
          <w:rStyle w:val="apple-style-span"/>
          <w:rFonts w:cs="Times New Roman"/>
          <w:b w:val="0"/>
          <w:color w:val="1C2837"/>
          <w:sz w:val="24"/>
          <w:szCs w:val="24"/>
        </w:rPr>
        <w:t>аписали от 2019г.</w:t>
      </w:r>
      <w:r w:rsidRPr="007E6136">
        <w:rPr>
          <w:rStyle w:val="apple-style-span"/>
          <w:rFonts w:cs="Times New Roman"/>
          <w:b w:val="0"/>
          <w:color w:val="1C2837"/>
          <w:sz w:val="24"/>
          <w:szCs w:val="24"/>
        </w:rPr>
        <w:t xml:space="preserve">През годината са </w:t>
      </w:r>
      <w:r w:rsidRPr="007E6136">
        <w:rPr>
          <w:rStyle w:val="apple-style-span"/>
          <w:rFonts w:cs="Times New Roman"/>
          <w:b w:val="0"/>
          <w:color w:val="1C2837"/>
          <w:sz w:val="24"/>
          <w:szCs w:val="24"/>
        </w:rPr>
        <w:lastRenderedPageBreak/>
        <w:t xml:space="preserve">заети 1540 библиотечни документа. Заетата художествтена литература за възрастни е 316 библиотечни единици. Тук най-голям дял се пада на заетите документи в отделите медицина,селско стопанство и обществени науки.Завишен е интереса и отдел „история”. Интерес представляват енциклопедиите за деца.В отдел детска художественалитература са заети 109 библиотечни единици.Заетата художествена литература за деца е 408. В сравнение с 2019г. е намалял броя на заетата детска литература.Спад в четенето има и сред активното население на селото. Осигурен е свободен достъп до фонда. Всеки, който желае може да чете в библиотеката – енциклопедии, речници, справочници, периодика, както и книги, да прослушва музикални дискове и видеокасети, да ползва комтютърната зала. Фондация „Възраждане на българските села” предостави безплатно програма „Уча се”,която дава възможност на всички ученици от 1 до 12 клас да се подготвят по даден предмет. Програмата обаче не беше активно ползвана.Обхванато е.9,6%  от населението.                                                                                   </w:t>
      </w:r>
      <w:r w:rsidRPr="007E6136">
        <w:rPr>
          <w:rStyle w:val="apple-style-span"/>
          <w:rFonts w:cs="Times New Roman"/>
          <w:b w:val="0"/>
          <w:color w:val="1C2837"/>
          <w:sz w:val="24"/>
          <w:szCs w:val="24"/>
        </w:rPr>
        <w:tab/>
        <w:t xml:space="preserve">Посещаемостта е 14,25на читател. Обръщаемостта на фонда е 0,24. Спрямо заетите библиотечни документи и читателите читаемостта е 22,98.На жител от населението за средства за  нови библиотечни документи се пада 1,85лв., а на читател – 19,26лв.Според придобитите нови заглавия на жител се пада 0,16, а на читател 1,63 библиотечни документа.Продължихме да обслужваме хора в неравностойно положение и през 2020г. Проблем за възрастните наши ползватели е придвиждането им до ІІ етаж, където се намира библиотеката. Поставени са парапети,но въпреки това за по-трудно подвижните проблема си остава. През годината се носеше литература и по домовете.По време на първата вълна от пандемията помагахме на възрастните хора с пазаруването, закупуването на лекарства и други.                                                                                                                                                             </w:t>
      </w:r>
      <w:r w:rsidRPr="007E6136">
        <w:rPr>
          <w:rStyle w:val="apple-style-span"/>
          <w:rFonts w:cs="Times New Roman"/>
          <w:b w:val="0"/>
          <w:color w:val="1C2837"/>
          <w:sz w:val="24"/>
          <w:szCs w:val="24"/>
        </w:rPr>
        <w:tab/>
        <w:t xml:space="preserve">Справочно-библиографската дейност на библиотеката се състои в извършването на 36 устни справки. От тях 15 са с учебна цел.За извършване на справките са ползвани речници, енциклопедии, справочници, научно-популярна литература,периодика и материали от Интернет.Систематичният каталог редовно се попълва с новопостъпили заглавия. През годината се попълваха и действащите картотеки. Извършена е редакция на Режим за съхранение на периодичните издания.                                                                                                                      </w:t>
      </w:r>
      <w:r w:rsidRPr="007E6136">
        <w:rPr>
          <w:rStyle w:val="apple-style-span"/>
          <w:rFonts w:cs="Times New Roman"/>
          <w:b w:val="0"/>
          <w:color w:val="1C2837"/>
          <w:sz w:val="24"/>
          <w:szCs w:val="24"/>
        </w:rPr>
        <w:tab/>
        <w:t xml:space="preserve">По културно-масовата работа на библиотеката са проведени:”Васил Левски-урок по родолюбие”;В компютърната зала за 3-ти март с учениците от начален курс изгледахме филма „Шипченската епопея”и разказвахме за тези героични времена;Проведохме  игри с децата на тема „Да запазим родолюбието”.Под мотото ”Стани приятел на библиотеката”се проведе урок с учениците от 1 клас,който се превърна в един малък празник. „Моете семейство”-изложба посветена на деня на християнското семейство.Една част от планираните библиотечни мероприятия не се осъществиха поради пандемията.                                                                                              </w:t>
      </w:r>
      <w:r w:rsidRPr="007E6136">
        <w:rPr>
          <w:rStyle w:val="apple-style-span"/>
          <w:rFonts w:cs="Times New Roman"/>
          <w:b w:val="0"/>
          <w:color w:val="1C2837"/>
          <w:sz w:val="24"/>
          <w:szCs w:val="24"/>
        </w:rPr>
        <w:tab/>
        <w:t xml:space="preserve">В библиотеката се организира изложба от репродукции по случай 147 години от обесването на Васил Левски;  През годината бяха подредени витрините: 172 години от рождението на поета революционер Христо Ботев;125 години от рождението на българския поет,преводач и издател – Гео Милев; 160години от рождението на руския писател,драматург и лекар- Антон Чехов;100 години от рождението на Леда Милева-български писател и преводач;витрина за 3-ти март;витрините „Смехът за вас”;”75 години от издаване на книгата „Пипи Дългото чорапче”;”Международен ден на детската книга”;”40 години от смъртта на детския писател Джани Родари”;”Великденски обичаи”;”144 годиви от избухване на априлското въстание””100 години от рождението на Валери Петров”; „180 години от рождението на Стефан Караджа”;”Иван Вазов-170 години от рождението на патриарха на българската литература” и други.                                                                                                                                </w:t>
      </w:r>
      <w:r w:rsidRPr="007E6136">
        <w:rPr>
          <w:rStyle w:val="apple-style-span"/>
          <w:rFonts w:cs="Times New Roman"/>
          <w:b w:val="0"/>
          <w:color w:val="1C2837"/>
          <w:sz w:val="24"/>
          <w:szCs w:val="24"/>
        </w:rPr>
        <w:tab/>
        <w:t>В компютърната зала проведохме обучение с децата по работа с програмите „Работа с текст” и „Работа с презентации”.</w:t>
      </w:r>
      <w:r w:rsidRPr="007E6136">
        <w:rPr>
          <w:rStyle w:val="apple-style-span"/>
          <w:rFonts w:cs="Times New Roman"/>
          <w:b w:val="0"/>
          <w:sz w:val="24"/>
          <w:szCs w:val="24"/>
        </w:rPr>
        <w:t xml:space="preserve"> Залата е посетена 101 пъти през 2020г.                                                                                                                                 </w:t>
      </w:r>
      <w:r w:rsidRPr="007E6136">
        <w:rPr>
          <w:rStyle w:val="apple-style-span"/>
          <w:rFonts w:cs="Times New Roman"/>
          <w:b w:val="0"/>
          <w:sz w:val="24"/>
          <w:szCs w:val="24"/>
        </w:rPr>
        <w:tab/>
      </w:r>
      <w:r w:rsidRPr="007E6136">
        <w:rPr>
          <w:rStyle w:val="apple-style-span"/>
          <w:rFonts w:cs="Times New Roman"/>
          <w:b w:val="0"/>
          <w:color w:val="1C2837"/>
          <w:sz w:val="24"/>
          <w:szCs w:val="24"/>
        </w:rPr>
        <w:t xml:space="preserve">В библиотеката работи секретар-библиотекар на цял щат с необходимото образование – „библиограф”. Тя постоянно следи за публикувани проекти за </w:t>
      </w:r>
      <w:r w:rsidRPr="007E6136">
        <w:rPr>
          <w:rStyle w:val="apple-style-span"/>
          <w:rFonts w:cs="Times New Roman"/>
          <w:b w:val="0"/>
          <w:color w:val="1C2837"/>
          <w:sz w:val="24"/>
          <w:szCs w:val="24"/>
        </w:rPr>
        <w:lastRenderedPageBreak/>
        <w:t>обогатяване на библиотечния фонд и  каталозите на издателствата. Кандидатства в конкурсните програми към МК, участва в разработването на проекти, с които читалището кандидатства.Библиотеката при „Народно читалтище Лъч – 1918г. – с. Борец” отстоява идеята за:</w:t>
      </w:r>
    </w:p>
    <w:p w:rsidR="000712D4" w:rsidRDefault="000712D4" w:rsidP="000712D4">
      <w:pPr>
        <w:pStyle w:val="ListParagraph"/>
        <w:numPr>
          <w:ilvl w:val="0"/>
          <w:numId w:val="4"/>
        </w:numPr>
        <w:rPr>
          <w:rStyle w:val="apple-style-span"/>
          <w:rFonts w:ascii="Times New Roman" w:hAnsi="Times New Roman" w:cs="Times New Roman"/>
          <w:sz w:val="24"/>
          <w:szCs w:val="24"/>
        </w:rPr>
      </w:pPr>
      <w:r w:rsidRPr="00D93069">
        <w:rPr>
          <w:rStyle w:val="apple-style-span"/>
          <w:rFonts w:ascii="Times New Roman" w:hAnsi="Times New Roman" w:cs="Times New Roman"/>
          <w:color w:val="1C2837"/>
          <w:sz w:val="24"/>
          <w:szCs w:val="24"/>
        </w:rPr>
        <w:t>осигуряване на бърз, качествен, равноправен и неограничен достъп до източниците на знания и информация, програми и услуги в съответствие на нуждите на общонстта;</w:t>
      </w:r>
      <w:r>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ab/>
      </w:r>
    </w:p>
    <w:p w:rsidR="000712D4" w:rsidRPr="00D772D2" w:rsidRDefault="000712D4" w:rsidP="000712D4">
      <w:pPr>
        <w:pStyle w:val="ListParagraph"/>
        <w:numPr>
          <w:ilvl w:val="0"/>
          <w:numId w:val="4"/>
        </w:numPr>
        <w:ind w:left="0" w:firstLine="471"/>
        <w:rPr>
          <w:rFonts w:ascii="Times New Roman" w:hAnsi="Times New Roman" w:cs="Times New Roman"/>
          <w:sz w:val="24"/>
          <w:szCs w:val="24"/>
        </w:rPr>
      </w:pPr>
      <w:r w:rsidRPr="00D93069">
        <w:rPr>
          <w:rStyle w:val="apple-style-span"/>
          <w:rFonts w:ascii="Times New Roman" w:hAnsi="Times New Roman" w:cs="Times New Roman"/>
          <w:sz w:val="24"/>
          <w:szCs w:val="24"/>
        </w:rPr>
        <w:t xml:space="preserve"> </w:t>
      </w:r>
      <w:r w:rsidRPr="00D93069">
        <w:rPr>
          <w:rStyle w:val="apple-style-span"/>
          <w:rFonts w:ascii="Times New Roman" w:hAnsi="Times New Roman" w:cs="Times New Roman"/>
          <w:color w:val="1C2837"/>
          <w:sz w:val="24"/>
          <w:szCs w:val="24"/>
        </w:rPr>
        <w:t xml:space="preserve">библиотеката е отворена за идеи, препоръки и работи за непрекъснато </w:t>
      </w:r>
      <w:r>
        <w:rPr>
          <w:rStyle w:val="apple-style-span"/>
          <w:rFonts w:ascii="Times New Roman" w:hAnsi="Times New Roman" w:cs="Times New Roman"/>
          <w:color w:val="1C2837"/>
          <w:sz w:val="24"/>
          <w:szCs w:val="24"/>
        </w:rPr>
        <w:t xml:space="preserve">         </w:t>
      </w:r>
      <w:r w:rsidRPr="00D93069">
        <w:rPr>
          <w:rStyle w:val="apple-style-span"/>
          <w:rFonts w:ascii="Times New Roman" w:hAnsi="Times New Roman" w:cs="Times New Roman"/>
          <w:color w:val="1C2837"/>
          <w:sz w:val="24"/>
          <w:szCs w:val="24"/>
        </w:rPr>
        <w:t>подобряване</w:t>
      </w:r>
      <w:r w:rsidRPr="00D93069">
        <w:rPr>
          <w:rStyle w:val="apple-style-span"/>
          <w:rFonts w:ascii="Times New Roman" w:hAnsi="Times New Roman" w:cs="Times New Roman"/>
          <w:sz w:val="24"/>
          <w:szCs w:val="24"/>
        </w:rPr>
        <w:t xml:space="preserve">       </w:t>
      </w:r>
      <w:r w:rsidRPr="00D93069">
        <w:rPr>
          <w:rStyle w:val="apple-style-span"/>
          <w:rFonts w:ascii="Times New Roman" w:hAnsi="Times New Roman" w:cs="Times New Roman"/>
          <w:color w:val="1C2837"/>
          <w:sz w:val="24"/>
          <w:szCs w:val="24"/>
        </w:rPr>
        <w:t>на услугите, които предлага.</w:t>
      </w:r>
      <w:r>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ab/>
      </w:r>
      <w:r w:rsidRPr="00D772D2">
        <w:rPr>
          <w:rFonts w:ascii="Times New Roman" w:hAnsi="Times New Roman" w:cs="Times New Roman"/>
          <w:sz w:val="24"/>
          <w:szCs w:val="24"/>
        </w:rPr>
        <w:t xml:space="preserve">Съхраняването и предаването на традициите ще си остане основна цел в дейността ни, а с желанието и участието на самодейците това се случва. </w:t>
      </w:r>
    </w:p>
    <w:p w:rsidR="000712D4" w:rsidRDefault="000712D4" w:rsidP="000712D4">
      <w:pPr>
        <w:pStyle w:val="ListParagraph"/>
        <w:ind w:left="0"/>
        <w:rPr>
          <w:rFonts w:ascii="Times New Roman" w:hAnsi="Times New Roman" w:cs="Times New Roman"/>
          <w:sz w:val="24"/>
          <w:szCs w:val="24"/>
        </w:rPr>
      </w:pPr>
      <w:r>
        <w:rPr>
          <w:rFonts w:ascii="Times New Roman" w:hAnsi="Times New Roman" w:cs="Times New Roman"/>
          <w:sz w:val="24"/>
          <w:szCs w:val="24"/>
        </w:rPr>
        <w:tab/>
      </w:r>
      <w:r w:rsidRPr="001B48B8">
        <w:rPr>
          <w:rFonts w:ascii="Times New Roman" w:hAnsi="Times New Roman" w:cs="Times New Roman"/>
          <w:sz w:val="24"/>
          <w:szCs w:val="24"/>
        </w:rPr>
        <w:t xml:space="preserve">Поводи за празници има много и те започват още с </w:t>
      </w:r>
      <w:r>
        <w:rPr>
          <w:rFonts w:ascii="Times New Roman" w:hAnsi="Times New Roman" w:cs="Times New Roman"/>
          <w:sz w:val="24"/>
          <w:szCs w:val="24"/>
        </w:rPr>
        <w:t>първите</w:t>
      </w:r>
      <w:r w:rsidRPr="001B48B8">
        <w:rPr>
          <w:rFonts w:ascii="Times New Roman" w:hAnsi="Times New Roman" w:cs="Times New Roman"/>
          <w:sz w:val="24"/>
          <w:szCs w:val="24"/>
        </w:rPr>
        <w:t xml:space="preserve"> </w:t>
      </w:r>
      <w:r>
        <w:rPr>
          <w:rFonts w:ascii="Times New Roman" w:hAnsi="Times New Roman" w:cs="Times New Roman"/>
          <w:sz w:val="24"/>
          <w:szCs w:val="24"/>
        </w:rPr>
        <w:t>д</w:t>
      </w:r>
      <w:r w:rsidRPr="001B48B8">
        <w:rPr>
          <w:rFonts w:ascii="Times New Roman" w:hAnsi="Times New Roman" w:cs="Times New Roman"/>
          <w:sz w:val="24"/>
          <w:szCs w:val="24"/>
        </w:rPr>
        <w:t>н</w:t>
      </w:r>
      <w:r>
        <w:rPr>
          <w:rFonts w:ascii="Times New Roman" w:hAnsi="Times New Roman" w:cs="Times New Roman"/>
          <w:sz w:val="24"/>
          <w:szCs w:val="24"/>
        </w:rPr>
        <w:t>и</w:t>
      </w:r>
      <w:r w:rsidRPr="001B48B8">
        <w:rPr>
          <w:rFonts w:ascii="Times New Roman" w:hAnsi="Times New Roman" w:cs="Times New Roman"/>
          <w:sz w:val="24"/>
          <w:szCs w:val="24"/>
        </w:rPr>
        <w:t xml:space="preserve"> от Новата година</w:t>
      </w:r>
      <w:r>
        <w:rPr>
          <w:rFonts w:ascii="Times New Roman" w:hAnsi="Times New Roman" w:cs="Times New Roman"/>
          <w:sz w:val="24"/>
          <w:szCs w:val="24"/>
        </w:rPr>
        <w:t>.</w:t>
      </w:r>
      <w:r w:rsidRPr="00D12D1E">
        <w:rPr>
          <w:rFonts w:ascii="Times New Roman" w:hAnsi="Times New Roman" w:cs="Times New Roman"/>
          <w:sz w:val="24"/>
          <w:szCs w:val="24"/>
        </w:rPr>
        <w:t xml:space="preserve"> </w:t>
      </w:r>
      <w:r>
        <w:rPr>
          <w:rFonts w:ascii="Times New Roman" w:hAnsi="Times New Roman" w:cs="Times New Roman"/>
          <w:sz w:val="24"/>
          <w:szCs w:val="24"/>
        </w:rPr>
        <w:t>Пандемията се отрази и на планираните културни мероприяти. Успяхме да проведем няколко от тях:</w:t>
      </w:r>
    </w:p>
    <w:p w:rsidR="000712D4" w:rsidRDefault="000712D4" w:rsidP="000712D4">
      <w:pPr>
        <w:pStyle w:val="ListParagraph"/>
        <w:numPr>
          <w:ilvl w:val="0"/>
          <w:numId w:val="2"/>
        </w:numPr>
        <w:ind w:left="0" w:firstLine="360"/>
        <w:rPr>
          <w:rFonts w:ascii="Times New Roman" w:hAnsi="Times New Roman" w:cs="Times New Roman"/>
          <w:sz w:val="24"/>
          <w:szCs w:val="24"/>
        </w:rPr>
      </w:pPr>
      <w:r>
        <w:rPr>
          <w:rFonts w:ascii="Times New Roman" w:hAnsi="Times New Roman" w:cs="Times New Roman"/>
          <w:sz w:val="24"/>
          <w:szCs w:val="24"/>
        </w:rPr>
        <w:t>„Банго Василий” стана традиционен обичай.Учениците от началното училище проведоха сурвакване в читалищено. Разказаха за този обиай,пяха и играха характерите за него песни и хора. Пожелаха здраве на читалищните дейци;</w:t>
      </w:r>
    </w:p>
    <w:p w:rsidR="000712D4" w:rsidRDefault="000712D4" w:rsidP="000712D4">
      <w:pPr>
        <w:pStyle w:val="ListParagraph"/>
        <w:numPr>
          <w:ilvl w:val="0"/>
          <w:numId w:val="2"/>
        </w:numPr>
        <w:ind w:left="0" w:firstLine="426"/>
        <w:rPr>
          <w:rFonts w:ascii="Times New Roman" w:hAnsi="Times New Roman" w:cs="Times New Roman"/>
          <w:sz w:val="24"/>
          <w:szCs w:val="24"/>
        </w:rPr>
      </w:pPr>
      <w:r>
        <w:rPr>
          <w:rFonts w:ascii="Times New Roman" w:hAnsi="Times New Roman" w:cs="Times New Roman"/>
          <w:sz w:val="24"/>
          <w:szCs w:val="24"/>
        </w:rPr>
        <w:t>„Бабинден” е традиционен селски обичай. На този ден проведохме ритуал в здравната служба и поляхме на д-р Грозев за здраве.Попяхме и благословихме местните лекари. Отделно баби и майки от селото се събраха на празнично веселие;</w:t>
      </w:r>
    </w:p>
    <w:p w:rsidR="000712D4" w:rsidRDefault="000712D4" w:rsidP="000712D4">
      <w:pPr>
        <w:pStyle w:val="ListParagraph"/>
        <w:numPr>
          <w:ilvl w:val="0"/>
          <w:numId w:val="2"/>
        </w:numPr>
        <w:ind w:left="0" w:firstLine="360"/>
        <w:rPr>
          <w:rFonts w:ascii="Times New Roman" w:hAnsi="Times New Roman" w:cs="Times New Roman"/>
          <w:sz w:val="24"/>
          <w:szCs w:val="24"/>
        </w:rPr>
      </w:pPr>
      <w:r>
        <w:rPr>
          <w:rFonts w:ascii="Times New Roman" w:hAnsi="Times New Roman" w:cs="Times New Roman"/>
          <w:sz w:val="24"/>
          <w:szCs w:val="24"/>
        </w:rPr>
        <w:t>Празникът Трифон Зарезан се проведе в селото като организатор беше кметство село Борец;</w:t>
      </w:r>
    </w:p>
    <w:p w:rsidR="000712D4" w:rsidRDefault="000712D4" w:rsidP="000712D4">
      <w:pPr>
        <w:pStyle w:val="ListParagraph"/>
        <w:numPr>
          <w:ilvl w:val="0"/>
          <w:numId w:val="2"/>
        </w:numPr>
        <w:ind w:left="0" w:firstLine="360"/>
        <w:rPr>
          <w:rFonts w:ascii="Times New Roman" w:hAnsi="Times New Roman" w:cs="Times New Roman"/>
          <w:sz w:val="24"/>
          <w:szCs w:val="24"/>
        </w:rPr>
      </w:pPr>
      <w:r>
        <w:rPr>
          <w:rFonts w:ascii="Times New Roman" w:hAnsi="Times New Roman" w:cs="Times New Roman"/>
          <w:sz w:val="24"/>
          <w:szCs w:val="24"/>
        </w:rPr>
        <w:t>В чест на 3-ти март читалището участваха с художествена програма на проведеното пред паметника на загиналите войни тържество;</w:t>
      </w:r>
    </w:p>
    <w:p w:rsidR="000712D4" w:rsidRDefault="000712D4" w:rsidP="000712D4">
      <w:pPr>
        <w:pStyle w:val="ListParagraph"/>
        <w:numPr>
          <w:ilvl w:val="0"/>
          <w:numId w:val="2"/>
        </w:numPr>
        <w:ind w:left="0" w:firstLine="360"/>
        <w:rPr>
          <w:rFonts w:ascii="Times New Roman" w:hAnsi="Times New Roman" w:cs="Times New Roman"/>
          <w:sz w:val="24"/>
          <w:szCs w:val="24"/>
        </w:rPr>
      </w:pPr>
      <w:r>
        <w:rPr>
          <w:rFonts w:ascii="Times New Roman" w:hAnsi="Times New Roman" w:cs="Times New Roman"/>
          <w:sz w:val="24"/>
          <w:szCs w:val="24"/>
        </w:rPr>
        <w:t>Съвместно с кметството се проведе тържество за 2-ри юни. Преклонихме се пред подвига на поета-революционер Христо Ботев и неговите четници. Преклонихме се пред всички, които прозряха в утрешния ден и чрез себеотрицание в името на своя идеал стигнаха до въроховната жертва, където смърт и безсмъртие си подават ръка. Изпълнени бяха стихове за героите от ученици от началното училище;</w:t>
      </w:r>
    </w:p>
    <w:p w:rsidR="000712D4" w:rsidRDefault="000712D4" w:rsidP="000712D4">
      <w:pPr>
        <w:pStyle w:val="ListParagraph"/>
        <w:numPr>
          <w:ilvl w:val="0"/>
          <w:numId w:val="2"/>
        </w:numPr>
        <w:ind w:left="0" w:firstLine="360"/>
        <w:rPr>
          <w:rFonts w:ascii="Times New Roman" w:hAnsi="Times New Roman" w:cs="Times New Roman"/>
          <w:sz w:val="24"/>
          <w:szCs w:val="24"/>
        </w:rPr>
      </w:pPr>
      <w:r>
        <w:rPr>
          <w:rFonts w:ascii="Times New Roman" w:hAnsi="Times New Roman" w:cs="Times New Roman"/>
          <w:sz w:val="24"/>
          <w:szCs w:val="24"/>
        </w:rPr>
        <w:t xml:space="preserve">През лятото се проведе спортен празник - турнир по тенис на маса организиран от фондация „Възраждане на българските села”,чийто домакин беше село Борец. </w:t>
      </w:r>
    </w:p>
    <w:p w:rsidR="000712D4" w:rsidRDefault="000712D4" w:rsidP="000712D4">
      <w:pPr>
        <w:pStyle w:val="ListParagraph"/>
        <w:numPr>
          <w:ilvl w:val="0"/>
          <w:numId w:val="2"/>
        </w:numPr>
        <w:ind w:left="0" w:firstLine="360"/>
        <w:rPr>
          <w:rFonts w:ascii="Times New Roman" w:hAnsi="Times New Roman" w:cs="Times New Roman"/>
          <w:sz w:val="24"/>
          <w:szCs w:val="24"/>
        </w:rPr>
      </w:pPr>
      <w:r>
        <w:rPr>
          <w:rFonts w:ascii="Times New Roman" w:hAnsi="Times New Roman" w:cs="Times New Roman"/>
          <w:sz w:val="24"/>
          <w:szCs w:val="24"/>
        </w:rPr>
        <w:t>За деня на народните будители съвместно с НУ „Св. Св. Кирил и Методий” организирахме изложба на тема „Моето семейство”.</w:t>
      </w:r>
    </w:p>
    <w:p w:rsidR="000712D4" w:rsidRDefault="000712D4" w:rsidP="000712D4">
      <w:pPr>
        <w:pStyle w:val="ListParagraph"/>
        <w:numPr>
          <w:ilvl w:val="0"/>
          <w:numId w:val="2"/>
        </w:numPr>
        <w:ind w:left="0" w:firstLine="360"/>
        <w:rPr>
          <w:rFonts w:ascii="Times New Roman" w:hAnsi="Times New Roman" w:cs="Times New Roman"/>
          <w:sz w:val="24"/>
          <w:szCs w:val="24"/>
        </w:rPr>
      </w:pPr>
      <w:r w:rsidRPr="00D12D1E">
        <w:rPr>
          <w:rFonts w:ascii="Times New Roman" w:hAnsi="Times New Roman" w:cs="Times New Roman"/>
          <w:sz w:val="24"/>
          <w:szCs w:val="24"/>
        </w:rPr>
        <w:t>Коледно-новогодишните празници отбелязахме онлайн с песни ,стихот</w:t>
      </w:r>
      <w:r>
        <w:rPr>
          <w:rFonts w:ascii="Times New Roman" w:hAnsi="Times New Roman" w:cs="Times New Roman"/>
          <w:sz w:val="24"/>
          <w:szCs w:val="24"/>
        </w:rPr>
        <w:t>ворения и благослов</w:t>
      </w:r>
      <w:r w:rsidRPr="00D12D1E">
        <w:rPr>
          <w:rFonts w:ascii="Times New Roman" w:hAnsi="Times New Roman" w:cs="Times New Roman"/>
          <w:sz w:val="24"/>
          <w:szCs w:val="24"/>
        </w:rPr>
        <w:t xml:space="preserve">.                </w:t>
      </w:r>
    </w:p>
    <w:p w:rsidR="000712D4" w:rsidRPr="007E6136" w:rsidRDefault="000712D4" w:rsidP="000712D4">
      <w:pPr>
        <w:rPr>
          <w:rFonts w:cs="Times New Roman"/>
          <w:b w:val="0"/>
          <w:sz w:val="24"/>
          <w:szCs w:val="24"/>
        </w:rPr>
      </w:pPr>
      <w:r w:rsidRPr="00D12D1E">
        <w:rPr>
          <w:rFonts w:cs="Times New Roman"/>
          <w:sz w:val="24"/>
          <w:szCs w:val="24"/>
        </w:rPr>
        <w:t xml:space="preserve">   </w:t>
      </w:r>
      <w:r>
        <w:rPr>
          <w:rFonts w:cs="Times New Roman"/>
          <w:sz w:val="24"/>
          <w:szCs w:val="24"/>
        </w:rPr>
        <w:tab/>
      </w:r>
      <w:r w:rsidRPr="007E6136">
        <w:rPr>
          <w:rFonts w:cs="Times New Roman"/>
          <w:b w:val="0"/>
          <w:sz w:val="24"/>
          <w:szCs w:val="24"/>
        </w:rPr>
        <w:t xml:space="preserve">Трудна беше годината и за ПФГ „Настроение”. Поради здравословен проблем             на корепетитора се наложи групата да пее без съпровод.Въпреки това тя участва в местни и обищински прояви, както и в два събора:                                                      </w:t>
      </w:r>
    </w:p>
    <w:p w:rsidR="000712D4" w:rsidRPr="00FB0B83" w:rsidRDefault="000712D4" w:rsidP="000712D4">
      <w:pPr>
        <w:pStyle w:val="ListParagraph"/>
        <w:numPr>
          <w:ilvl w:val="0"/>
          <w:numId w:val="3"/>
        </w:numPr>
        <w:rPr>
          <w:rFonts w:ascii="Times New Roman" w:hAnsi="Times New Roman" w:cs="Times New Roman"/>
          <w:b/>
          <w:i/>
          <w:sz w:val="24"/>
          <w:szCs w:val="24"/>
        </w:rPr>
      </w:pPr>
      <w:r w:rsidRPr="00FB0B83">
        <w:rPr>
          <w:rFonts w:ascii="Times New Roman" w:hAnsi="Times New Roman" w:cs="Times New Roman"/>
          <w:sz w:val="24"/>
          <w:szCs w:val="24"/>
        </w:rPr>
        <w:t>Участие в местния обичай „Бабинден”</w:t>
      </w:r>
    </w:p>
    <w:p w:rsidR="000712D4" w:rsidRDefault="000712D4" w:rsidP="000712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За поредна година участие в празника Трифон Зарезан в с.Върбен  на лозовите масиви на сем. Желязкови</w:t>
      </w:r>
    </w:p>
    <w:p w:rsidR="000712D4" w:rsidRDefault="000712D4" w:rsidP="000712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Честване на националния празник 3-ти март с програма</w:t>
      </w:r>
    </w:p>
    <w:p w:rsidR="000712D4" w:rsidRDefault="000712D4" w:rsidP="000712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Програма от групата за 8-ми март</w:t>
      </w:r>
    </w:p>
    <w:p w:rsidR="000712D4" w:rsidRDefault="000712D4" w:rsidP="000712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ПФГ „Настроение” взе участие в общинския празник на Слънчевата стела и в кулинарната изложба </w:t>
      </w:r>
    </w:p>
    <w:p w:rsidR="000712D4" w:rsidRDefault="000712D4" w:rsidP="000712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Участие в откриване реставрираната къща-музей на полковник Владимир Серафимов в с.Свежен</w:t>
      </w:r>
    </w:p>
    <w:p w:rsidR="000712D4" w:rsidRDefault="000712D4" w:rsidP="000712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Онлайн участие в Х</w:t>
      </w:r>
      <w:r>
        <w:rPr>
          <w:rFonts w:ascii="Times New Roman" w:hAnsi="Times New Roman" w:cs="Times New Roman"/>
          <w:sz w:val="24"/>
          <w:szCs w:val="24"/>
          <w:lang w:val="en-US"/>
        </w:rPr>
        <w:t>VIII</w:t>
      </w:r>
      <w:r>
        <w:rPr>
          <w:rFonts w:ascii="Times New Roman" w:hAnsi="Times New Roman" w:cs="Times New Roman"/>
          <w:sz w:val="24"/>
          <w:szCs w:val="24"/>
        </w:rPr>
        <w:t xml:space="preserve"> национален събор за автентичен фолклор „От извора” с.Труд</w:t>
      </w:r>
    </w:p>
    <w:p w:rsidR="000712D4" w:rsidRDefault="000712D4" w:rsidP="000712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Участие в </w:t>
      </w:r>
      <w:r>
        <w:rPr>
          <w:rFonts w:ascii="Times New Roman" w:hAnsi="Times New Roman" w:cs="Times New Roman"/>
          <w:sz w:val="24"/>
          <w:szCs w:val="24"/>
          <w:lang w:val="en-US"/>
        </w:rPr>
        <w:t>V</w:t>
      </w:r>
      <w:r>
        <w:rPr>
          <w:rFonts w:ascii="Times New Roman" w:hAnsi="Times New Roman" w:cs="Times New Roman"/>
          <w:sz w:val="24"/>
          <w:szCs w:val="24"/>
        </w:rPr>
        <w:t xml:space="preserve"> народен събор Пловдив-парк Лаута</w:t>
      </w:r>
    </w:p>
    <w:p w:rsidR="000712D4" w:rsidRPr="00DE43DF" w:rsidRDefault="000712D4" w:rsidP="000712D4">
      <w:pPr>
        <w:pStyle w:val="ListParagraph"/>
        <w:spacing w:after="12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За участията в общинските мероприята и за това в гр. Пловдив ни беше осигурен </w:t>
      </w:r>
      <w:r w:rsidRPr="00DE43DF">
        <w:rPr>
          <w:rFonts w:ascii="Times New Roman" w:hAnsi="Times New Roman" w:cs="Times New Roman"/>
          <w:sz w:val="24"/>
          <w:szCs w:val="24"/>
        </w:rPr>
        <w:t>транспорт от общината, за което благодарим.</w:t>
      </w:r>
    </w:p>
    <w:p w:rsidR="000712D4" w:rsidRPr="007E6136" w:rsidRDefault="000712D4" w:rsidP="000712D4">
      <w:pPr>
        <w:spacing w:after="120"/>
        <w:rPr>
          <w:rFonts w:cs="Times New Roman"/>
          <w:b w:val="0"/>
          <w:sz w:val="24"/>
          <w:szCs w:val="24"/>
        </w:rPr>
      </w:pPr>
      <w:r w:rsidRPr="00DE43DF">
        <w:rPr>
          <w:rFonts w:cs="Times New Roman"/>
          <w:sz w:val="24"/>
          <w:szCs w:val="24"/>
        </w:rPr>
        <w:t xml:space="preserve">     </w:t>
      </w:r>
      <w:r>
        <w:rPr>
          <w:rFonts w:cs="Times New Roman"/>
          <w:sz w:val="24"/>
          <w:szCs w:val="24"/>
        </w:rPr>
        <w:tab/>
      </w:r>
      <w:r w:rsidRPr="007E6136">
        <w:rPr>
          <w:rFonts w:cs="Times New Roman"/>
          <w:b w:val="0"/>
          <w:sz w:val="24"/>
          <w:szCs w:val="24"/>
        </w:rPr>
        <w:t xml:space="preserve">Уважаеми дами и господа, Зад изброените инициативи стои труда на служителката на читалището и обществената подкрепа на членовете на читалището и неговото ръководство. </w:t>
      </w:r>
    </w:p>
    <w:p w:rsidR="000712D4" w:rsidRPr="007E6136" w:rsidRDefault="000712D4" w:rsidP="000712D4">
      <w:pPr>
        <w:spacing w:after="120"/>
        <w:rPr>
          <w:rFonts w:cs="Times New Roman"/>
          <w:b w:val="0"/>
          <w:sz w:val="24"/>
          <w:szCs w:val="24"/>
        </w:rPr>
      </w:pPr>
      <w:r w:rsidRPr="007E6136">
        <w:rPr>
          <w:rFonts w:cs="Times New Roman"/>
          <w:b w:val="0"/>
          <w:sz w:val="24"/>
          <w:szCs w:val="24"/>
        </w:rPr>
        <w:tab/>
        <w:t>Не бива да подминаваме истината, че през последните години, читалищната дейност до някъде се измества от различните медии, интернет, но читалището ще продължи да съществува, защото хората имат нужда от него. Една многовековна нация като нашата, българската, е способна да оцелее през годините, само ако съумее да съхрани духа , ценностите и идеалите си.</w:t>
      </w:r>
    </w:p>
    <w:p w:rsidR="000712D4" w:rsidRPr="007E6136" w:rsidRDefault="000712D4" w:rsidP="000712D4">
      <w:pPr>
        <w:spacing w:after="120"/>
        <w:rPr>
          <w:rFonts w:cs="Times New Roman"/>
          <w:b w:val="0"/>
          <w:sz w:val="24"/>
          <w:szCs w:val="24"/>
        </w:rPr>
      </w:pPr>
      <w:r w:rsidRPr="007E6136">
        <w:rPr>
          <w:rFonts w:cs="Times New Roman"/>
          <w:b w:val="0"/>
          <w:sz w:val="24"/>
          <w:szCs w:val="24"/>
        </w:rPr>
        <w:tab/>
        <w:t xml:space="preserve">Надяваме се, че с актуалността на дейността си откликваме на обществените нагласи и очаквания на хората от местната общност читалището да е притегателен център за задоволяване на духовните потребности на живущите в района. </w:t>
      </w:r>
    </w:p>
    <w:p w:rsidR="007E6136" w:rsidRPr="00776A65" w:rsidRDefault="000712D4" w:rsidP="00776A65">
      <w:pPr>
        <w:pStyle w:val="ListParagraph"/>
        <w:rPr>
          <w:rFonts w:ascii="Times New Roman" w:hAnsi="Times New Roman" w:cs="Times New Roman"/>
          <w:sz w:val="24"/>
          <w:szCs w:val="24"/>
        </w:rPr>
      </w:pPr>
      <w:r>
        <w:rPr>
          <w:rFonts w:ascii="Times New Roman" w:hAnsi="Times New Roman" w:cs="Times New Roman"/>
          <w:sz w:val="24"/>
          <w:szCs w:val="24"/>
        </w:rPr>
        <w:t xml:space="preserve">      През отчетната година ремонтни дейности в читалището не са извършвани, въпреки че бяха подадени такива в община Брезово. Както знаете  приемането на бюджета за 2020г. за читалището в село Борец  беше орязан на общинско ниво от полагащите ни се държавни средства .Успяхме да работим</w:t>
      </w:r>
      <w:r w:rsidRPr="00D12D1E">
        <w:rPr>
          <w:rFonts w:ascii="Times New Roman" w:hAnsi="Times New Roman" w:cs="Times New Roman"/>
          <w:sz w:val="24"/>
          <w:szCs w:val="24"/>
        </w:rPr>
        <w:t xml:space="preserve"> </w:t>
      </w:r>
      <w:r>
        <w:rPr>
          <w:rFonts w:ascii="Times New Roman" w:hAnsi="Times New Roman" w:cs="Times New Roman"/>
          <w:sz w:val="24"/>
          <w:szCs w:val="24"/>
        </w:rPr>
        <w:t>и с малкото средства, с които читалището разполагаше през 2020г.Не е коректно и колегиално непрекъснато да се отнема от държавната субсидия на нашето читалище.Допълнителни парични средства о</w:t>
      </w:r>
      <w:r w:rsidR="007E6136">
        <w:rPr>
          <w:rFonts w:ascii="Times New Roman" w:hAnsi="Times New Roman" w:cs="Times New Roman"/>
          <w:sz w:val="24"/>
          <w:szCs w:val="24"/>
        </w:rPr>
        <w:t>т общинския бюджет  получихме в края на годината</w:t>
      </w:r>
      <w:r>
        <w:rPr>
          <w:rFonts w:ascii="Times New Roman" w:hAnsi="Times New Roman" w:cs="Times New Roman"/>
          <w:sz w:val="24"/>
          <w:szCs w:val="24"/>
        </w:rPr>
        <w:t>. Смело ще кажа, че нашето читалище десетилетия наред работи активно и търси начини да развива своята дейност. Представя  както селото, така и общината.Когато имаш финасови възможности е лесно, но когато няма такива се търсят нестандартни решения. Настоятелството е вземало такива решения в ситуации на безпаричие,за което благодарим.</w:t>
      </w:r>
      <w:r w:rsidRPr="00D12D1E">
        <w:rPr>
          <w:rFonts w:ascii="Times New Roman" w:hAnsi="Times New Roman" w:cs="Times New Roman"/>
          <w:sz w:val="24"/>
          <w:szCs w:val="24"/>
        </w:rPr>
        <w:t xml:space="preserve">       </w:t>
      </w:r>
      <w:r w:rsidR="00776A65">
        <w:rPr>
          <w:rFonts w:ascii="Times New Roman" w:hAnsi="Times New Roman" w:cs="Times New Roman"/>
          <w:sz w:val="24"/>
          <w:szCs w:val="24"/>
        </w:rPr>
        <w:t>В края на 2020г. Читалището получи допълнителни средства от общинския бюджет в размер на 1166лв.</w:t>
      </w:r>
      <w:r w:rsidRPr="00776A65">
        <w:rPr>
          <w:rFonts w:ascii="Times New Roman" w:hAnsi="Times New Roman" w:cs="Times New Roman"/>
          <w:sz w:val="24"/>
          <w:szCs w:val="24"/>
        </w:rPr>
        <w:t xml:space="preserve">                                            </w:t>
      </w:r>
      <w:r w:rsidRPr="00776A65">
        <w:rPr>
          <w:rFonts w:ascii="Times New Roman" w:hAnsi="Times New Roman" w:cs="Times New Roman"/>
          <w:sz w:val="24"/>
          <w:szCs w:val="24"/>
        </w:rPr>
        <w:tab/>
        <w:t>Благодаря за вниманието!</w:t>
      </w:r>
    </w:p>
    <w:p w:rsidR="000712D4" w:rsidRPr="007E6136" w:rsidRDefault="000712D4" w:rsidP="000712D4">
      <w:pPr>
        <w:spacing w:after="120" w:line="20" w:lineRule="atLeast"/>
        <w:ind w:left="-567"/>
        <w:rPr>
          <w:rFonts w:cs="Times New Roman"/>
          <w:b w:val="0"/>
          <w:sz w:val="24"/>
          <w:szCs w:val="24"/>
        </w:rPr>
      </w:pPr>
      <w:r w:rsidRPr="007E6136">
        <w:rPr>
          <w:rFonts w:cs="Times New Roman"/>
          <w:b w:val="0"/>
          <w:sz w:val="24"/>
          <w:szCs w:val="24"/>
        </w:rPr>
        <w:t xml:space="preserve">          с.Борец,25.01.2021г.                                                  Председател:______________</w:t>
      </w:r>
    </w:p>
    <w:p w:rsidR="000712D4" w:rsidRPr="007E6136" w:rsidRDefault="000712D4" w:rsidP="000712D4">
      <w:pPr>
        <w:spacing w:after="120" w:line="20" w:lineRule="atLeast"/>
        <w:ind w:left="-567"/>
        <w:rPr>
          <w:rFonts w:cs="Times New Roman"/>
          <w:b w:val="0"/>
          <w:i/>
          <w:sz w:val="24"/>
          <w:szCs w:val="24"/>
        </w:rPr>
      </w:pPr>
      <w:r w:rsidRPr="007E6136">
        <w:rPr>
          <w:rFonts w:cs="Times New Roman"/>
          <w:b w:val="0"/>
          <w:sz w:val="24"/>
          <w:szCs w:val="24"/>
        </w:rPr>
        <w:t xml:space="preserve">                                                                                                       </w:t>
      </w:r>
      <w:r w:rsidRPr="007E6136">
        <w:rPr>
          <w:rFonts w:cs="Times New Roman"/>
          <w:b w:val="0"/>
          <w:i/>
          <w:sz w:val="24"/>
          <w:szCs w:val="24"/>
        </w:rPr>
        <w:t>Петя Иванова</w:t>
      </w:r>
    </w:p>
    <w:p w:rsidR="007E6136" w:rsidRPr="00776A65" w:rsidRDefault="000712D4" w:rsidP="00776A65">
      <w:pPr>
        <w:spacing w:after="120" w:line="20" w:lineRule="atLeast"/>
        <w:ind w:left="-567"/>
        <w:rPr>
          <w:rFonts w:cs="Times New Roman"/>
          <w:b w:val="0"/>
          <w:sz w:val="24"/>
          <w:szCs w:val="24"/>
          <w:lang w:val="bg-BG"/>
        </w:rPr>
      </w:pPr>
      <w:r w:rsidRPr="007E6136">
        <w:rPr>
          <w:rFonts w:cs="Times New Roman"/>
          <w:b w:val="0"/>
          <w:sz w:val="24"/>
          <w:szCs w:val="24"/>
        </w:rPr>
        <w:t xml:space="preserve">                                                                                               Секретар:,_______________</w:t>
      </w:r>
      <w:r w:rsidRPr="007E6136">
        <w:rPr>
          <w:rFonts w:cs="Times New Roman"/>
          <w:b w:val="0"/>
          <w:sz w:val="24"/>
          <w:szCs w:val="24"/>
        </w:rPr>
        <w:br/>
        <w:t xml:space="preserve">                                 </w:t>
      </w:r>
      <w:bookmarkStart w:id="0" w:name="page11"/>
      <w:bookmarkEnd w:id="0"/>
      <w:r w:rsidRPr="007E6136">
        <w:rPr>
          <w:rFonts w:cs="Times New Roman"/>
          <w:b w:val="0"/>
          <w:sz w:val="24"/>
          <w:szCs w:val="24"/>
        </w:rPr>
        <w:t xml:space="preserve"> </w:t>
      </w:r>
      <w:r w:rsidRPr="007E6136">
        <w:rPr>
          <w:rFonts w:cs="Times New Roman"/>
          <w:b w:val="0"/>
          <w:sz w:val="24"/>
          <w:szCs w:val="24"/>
        </w:rPr>
        <w:br/>
        <w:t xml:space="preserve">                                                                                                       </w:t>
      </w:r>
      <w:r w:rsidR="0082797A">
        <w:rPr>
          <w:rFonts w:cs="Times New Roman"/>
          <w:b w:val="0"/>
          <w:i/>
          <w:sz w:val="24"/>
          <w:szCs w:val="24"/>
        </w:rPr>
        <w:t>Вълка Димитров</w:t>
      </w:r>
      <w:r w:rsidR="0082797A">
        <w:rPr>
          <w:rFonts w:cs="Times New Roman"/>
          <w:b w:val="0"/>
          <w:i/>
          <w:sz w:val="24"/>
          <w:szCs w:val="24"/>
          <w:lang w:val="bg-BG"/>
        </w:rPr>
        <w:t>а</w:t>
      </w:r>
    </w:p>
    <w:p w:rsidR="007E6136" w:rsidRPr="007E6136" w:rsidRDefault="007E6136" w:rsidP="000712D4">
      <w:pPr>
        <w:rPr>
          <w:b w:val="0"/>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776A65" w:rsidRDefault="00776A65" w:rsidP="000712D4">
      <w:pPr>
        <w:spacing w:after="120"/>
        <w:jc w:val="center"/>
        <w:rPr>
          <w:rFonts w:cs="Times New Roman"/>
          <w:b w:val="0"/>
          <w:sz w:val="24"/>
          <w:szCs w:val="24"/>
          <w:lang w:val="bg-BG"/>
        </w:rPr>
      </w:pPr>
    </w:p>
    <w:p w:rsidR="000712D4" w:rsidRPr="007E6136" w:rsidRDefault="000712D4" w:rsidP="000712D4">
      <w:pPr>
        <w:spacing w:after="120"/>
        <w:jc w:val="center"/>
        <w:rPr>
          <w:rFonts w:cs="Times New Roman"/>
          <w:b w:val="0"/>
          <w:sz w:val="24"/>
          <w:szCs w:val="24"/>
        </w:rPr>
      </w:pPr>
      <w:r w:rsidRPr="007E6136">
        <w:rPr>
          <w:rFonts w:cs="Times New Roman"/>
          <w:b w:val="0"/>
          <w:sz w:val="24"/>
          <w:szCs w:val="24"/>
        </w:rPr>
        <w:t>НАРОДНО ЧИТАЛИЩЕ „ЛЪЧ – 1918Г. – С.БОРЕЦ”</w:t>
      </w:r>
    </w:p>
    <w:p w:rsidR="000712D4" w:rsidRPr="007E6136" w:rsidRDefault="000712D4" w:rsidP="000712D4">
      <w:pPr>
        <w:spacing w:after="120"/>
        <w:jc w:val="center"/>
        <w:rPr>
          <w:rFonts w:cs="Times New Roman"/>
          <w:b w:val="0"/>
          <w:sz w:val="24"/>
          <w:szCs w:val="24"/>
        </w:rPr>
      </w:pPr>
      <w:r w:rsidRPr="007E6136">
        <w:rPr>
          <w:rFonts w:cs="Times New Roman"/>
          <w:b w:val="0"/>
          <w:sz w:val="24"/>
          <w:szCs w:val="24"/>
        </w:rPr>
        <w:t>С.БОРЕЦ, ОБЩИНА БРЕЗОВО, ОБЛАСТ ПЛОВДИВ</w:t>
      </w:r>
    </w:p>
    <w:p w:rsidR="000712D4" w:rsidRPr="007E6136" w:rsidRDefault="000712D4" w:rsidP="000712D4">
      <w:pPr>
        <w:spacing w:after="120"/>
        <w:rPr>
          <w:rFonts w:cs="Times New Roman"/>
          <w:b w:val="0"/>
          <w:sz w:val="24"/>
          <w:szCs w:val="24"/>
        </w:rPr>
      </w:pPr>
      <w:r w:rsidRPr="007E6136">
        <w:rPr>
          <w:rFonts w:cs="Times New Roman"/>
          <w:b w:val="0"/>
          <w:sz w:val="24"/>
          <w:szCs w:val="24"/>
        </w:rPr>
        <w:t xml:space="preserve">                                  e-mail: </w:t>
      </w:r>
      <w:hyperlink r:id="rId7" w:history="1">
        <w:r w:rsidRPr="007E6136">
          <w:rPr>
            <w:rStyle w:val="Hyperlink"/>
            <w:rFonts w:cs="Times New Roman"/>
            <w:b w:val="0"/>
            <w:sz w:val="24"/>
            <w:szCs w:val="24"/>
          </w:rPr>
          <w:t>lath@abv.bg</w:t>
        </w:r>
      </w:hyperlink>
      <w:r w:rsidRPr="007E6136">
        <w:rPr>
          <w:rFonts w:cs="Times New Roman"/>
          <w:b w:val="0"/>
          <w:sz w:val="24"/>
          <w:szCs w:val="24"/>
        </w:rPr>
        <w:t xml:space="preserve">      тел. 03 193/ 22 82</w:t>
      </w:r>
    </w:p>
    <w:p w:rsidR="000712D4" w:rsidRPr="007E6136" w:rsidRDefault="000712D4" w:rsidP="000712D4">
      <w:pPr>
        <w:spacing w:after="120"/>
        <w:rPr>
          <w:rFonts w:ascii="Arial" w:hAnsi="Arial" w:cs="Arial"/>
          <w:b w:val="0"/>
          <w:sz w:val="24"/>
          <w:szCs w:val="24"/>
        </w:rPr>
      </w:pPr>
    </w:p>
    <w:p w:rsidR="000712D4" w:rsidRPr="007E6136" w:rsidRDefault="000712D4" w:rsidP="000712D4">
      <w:pPr>
        <w:pStyle w:val="Default"/>
        <w:rPr>
          <w:rFonts w:ascii="Times New Roman" w:hAnsi="Times New Roman" w:cs="Times New Roman"/>
        </w:rPr>
      </w:pPr>
    </w:p>
    <w:p w:rsidR="000712D4" w:rsidRPr="007E6136" w:rsidRDefault="000712D4" w:rsidP="000712D4">
      <w:pPr>
        <w:pStyle w:val="Default"/>
        <w:jc w:val="center"/>
        <w:rPr>
          <w:rFonts w:ascii="Times New Roman" w:hAnsi="Times New Roman" w:cs="Times New Roman"/>
        </w:rPr>
      </w:pPr>
      <w:r w:rsidRPr="007E6136">
        <w:rPr>
          <w:rFonts w:ascii="Times New Roman" w:hAnsi="Times New Roman" w:cs="Times New Roman"/>
        </w:rPr>
        <w:t xml:space="preserve">ПЛАН </w:t>
      </w:r>
    </w:p>
    <w:p w:rsidR="000712D4" w:rsidRPr="007E6136" w:rsidRDefault="000712D4" w:rsidP="000712D4">
      <w:pPr>
        <w:pStyle w:val="Default"/>
        <w:ind w:left="-284"/>
        <w:jc w:val="center"/>
        <w:rPr>
          <w:rFonts w:ascii="Times New Roman" w:hAnsi="Times New Roman" w:cs="Times New Roman"/>
        </w:rPr>
      </w:pPr>
      <w:r w:rsidRPr="007E6136">
        <w:rPr>
          <w:rFonts w:ascii="Times New Roman" w:hAnsi="Times New Roman" w:cs="Times New Roman"/>
        </w:rPr>
        <w:t>ЗА ДЕЙНОСТТА НА НАРОДНО ЧИТАЛИЩЕ „ ЛЪЧ-1918Г. - С.БОРЕЦ</w:t>
      </w:r>
    </w:p>
    <w:p w:rsidR="000712D4" w:rsidRPr="007E6136" w:rsidRDefault="000712D4" w:rsidP="000712D4">
      <w:pPr>
        <w:pStyle w:val="Default"/>
        <w:jc w:val="center"/>
        <w:rPr>
          <w:rFonts w:ascii="Times New Roman" w:hAnsi="Times New Roman" w:cs="Times New Roman"/>
        </w:rPr>
      </w:pPr>
      <w:r w:rsidRPr="007E6136">
        <w:rPr>
          <w:rFonts w:ascii="Times New Roman" w:hAnsi="Times New Roman" w:cs="Times New Roman"/>
        </w:rPr>
        <w:t>ЗА 2021г.</w:t>
      </w:r>
    </w:p>
    <w:p w:rsidR="000712D4" w:rsidRPr="007E6136" w:rsidRDefault="000712D4" w:rsidP="000712D4">
      <w:pPr>
        <w:rPr>
          <w:rFonts w:cs="Times New Roman"/>
          <w:b w:val="0"/>
          <w:bCs/>
          <w:i/>
          <w:iCs/>
          <w:sz w:val="24"/>
          <w:szCs w:val="24"/>
        </w:rPr>
      </w:pP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І. ОСНОВНИ ЗАДАЧИ:</w:t>
      </w:r>
    </w:p>
    <w:p w:rsidR="000712D4" w:rsidRPr="007E6136" w:rsidRDefault="000712D4" w:rsidP="000712D4">
      <w:pPr>
        <w:autoSpaceDE w:val="0"/>
        <w:autoSpaceDN w:val="0"/>
        <w:adjustRightInd w:val="0"/>
        <w:spacing w:after="100" w:afterAutospacing="1" w:line="20" w:lineRule="atLeast"/>
        <w:rPr>
          <w:rFonts w:cs="Times New Roman"/>
          <w:b w:val="0"/>
          <w:color w:val="000000"/>
          <w:sz w:val="24"/>
          <w:szCs w:val="24"/>
        </w:rPr>
      </w:pPr>
      <w:r w:rsidRPr="007E6136">
        <w:rPr>
          <w:rFonts w:cs="Times New Roman"/>
          <w:b w:val="0"/>
          <w:sz w:val="24"/>
          <w:szCs w:val="24"/>
        </w:rPr>
        <w:t>1</w:t>
      </w:r>
      <w:r w:rsidRPr="007E6136">
        <w:rPr>
          <w:rFonts w:cs="Times New Roman"/>
          <w:b w:val="0"/>
          <w:color w:val="000000"/>
          <w:sz w:val="24"/>
          <w:szCs w:val="24"/>
        </w:rPr>
        <w:t>.Формиране на читалището като място за общуване и контакти, дарителски акции, културна и социална интеграция,включително и на хора в риск,неравностойно положение,етническа общност и други.                                                                            2.Засилване ролята на читалището в местното самоуправление и формиране на активно гражданско общество.                                                                                                                                 3. Преодоляване социалната изолираност на хората в неравностойно положение и интегрирането им в обществения и културен живот.</w:t>
      </w:r>
    </w:p>
    <w:p w:rsidR="000712D4" w:rsidRPr="007E6136" w:rsidRDefault="000712D4" w:rsidP="000712D4">
      <w:pPr>
        <w:autoSpaceDE w:val="0"/>
        <w:autoSpaceDN w:val="0"/>
        <w:adjustRightInd w:val="0"/>
        <w:spacing w:after="120"/>
        <w:rPr>
          <w:rFonts w:cs="Times New Roman"/>
          <w:b w:val="0"/>
          <w:color w:val="000000"/>
          <w:sz w:val="24"/>
          <w:szCs w:val="24"/>
        </w:rPr>
      </w:pPr>
      <w:r w:rsidRPr="007E6136">
        <w:rPr>
          <w:rFonts w:cs="Times New Roman"/>
          <w:b w:val="0"/>
          <w:bCs/>
          <w:color w:val="000000"/>
          <w:sz w:val="24"/>
          <w:szCs w:val="24"/>
        </w:rPr>
        <w:t>ІІ</w:t>
      </w:r>
      <w:r w:rsidRPr="007E6136">
        <w:rPr>
          <w:rFonts w:cs="Times New Roman"/>
          <w:b w:val="0"/>
          <w:color w:val="000000"/>
          <w:sz w:val="24"/>
          <w:szCs w:val="24"/>
        </w:rPr>
        <w:t>. ОРГАНИЗАЦИОННА ДЕЙНОСТ:</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1. Утвърждаване и укрепване на връзки с институциите, с учебните заведения,неправителствени организации.</w:t>
      </w:r>
    </w:p>
    <w:p w:rsidR="000712D4" w:rsidRPr="007E6136" w:rsidRDefault="000712D4" w:rsidP="000712D4">
      <w:pPr>
        <w:spacing w:after="120" w:line="20" w:lineRule="atLeast"/>
        <w:rPr>
          <w:rFonts w:cs="Times New Roman"/>
          <w:b w:val="0"/>
          <w:sz w:val="24"/>
          <w:szCs w:val="24"/>
        </w:rPr>
      </w:pPr>
      <w:r w:rsidRPr="007E6136">
        <w:rPr>
          <w:rFonts w:cs="Times New Roman"/>
          <w:b w:val="0"/>
          <w:color w:val="000000"/>
          <w:sz w:val="24"/>
          <w:szCs w:val="24"/>
        </w:rPr>
        <w:t xml:space="preserve">2. Провеждане на редовни заседания на читалищното настоятелство </w:t>
      </w:r>
      <w:r w:rsidRPr="007E6136">
        <w:rPr>
          <w:rFonts w:cs="Times New Roman"/>
          <w:b w:val="0"/>
          <w:sz w:val="24"/>
          <w:szCs w:val="24"/>
        </w:rPr>
        <w:t>съгласно Закон за народните читалища и Устава на читалището.</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3. Активно включване в обявените от МК сесии за подкрепа на читалищната дейност.</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4. Тясно сътрудничество с кметското и общинско ръководства.</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5. Водене на отчетност и протоколиране на всички решения.</w:t>
      </w:r>
    </w:p>
    <w:p w:rsidR="000712D4" w:rsidRPr="007E6136" w:rsidRDefault="000712D4" w:rsidP="000712D4">
      <w:pPr>
        <w:spacing w:after="120" w:line="20" w:lineRule="atLeast"/>
        <w:rPr>
          <w:b w:val="0"/>
          <w:sz w:val="24"/>
          <w:szCs w:val="24"/>
        </w:rPr>
      </w:pPr>
      <w:r w:rsidRPr="007E6136">
        <w:rPr>
          <w:b w:val="0"/>
          <w:sz w:val="24"/>
          <w:szCs w:val="24"/>
        </w:rPr>
        <w:t>III. БИБЛИОТЕЧНА ДЕЙНОСТ:</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      А/ Основни задачи:</w:t>
      </w:r>
    </w:p>
    <w:p w:rsidR="000712D4" w:rsidRPr="007E6136" w:rsidRDefault="000712D4" w:rsidP="000712D4">
      <w:pPr>
        <w:spacing w:after="120"/>
        <w:rPr>
          <w:rFonts w:cs="Times New Roman"/>
          <w:b w:val="0"/>
          <w:sz w:val="24"/>
          <w:szCs w:val="24"/>
        </w:rPr>
      </w:pPr>
      <w:r w:rsidRPr="007E6136">
        <w:rPr>
          <w:rFonts w:cs="Times New Roman"/>
          <w:b w:val="0"/>
          <w:sz w:val="24"/>
          <w:szCs w:val="24"/>
        </w:rPr>
        <w:t>1. По-пълното и бързо удовлетворяване на информационните възможности на всички граждани от с.Борец, обогатяване съдържанието на организираните културни и образо-</w:t>
      </w:r>
    </w:p>
    <w:p w:rsidR="000712D4" w:rsidRPr="007E6136" w:rsidRDefault="000712D4" w:rsidP="000712D4">
      <w:pPr>
        <w:spacing w:after="120"/>
        <w:rPr>
          <w:rFonts w:cs="Times New Roman"/>
          <w:b w:val="0"/>
          <w:sz w:val="24"/>
          <w:szCs w:val="24"/>
        </w:rPr>
      </w:pPr>
      <w:r w:rsidRPr="007E6136">
        <w:rPr>
          <w:rFonts w:cs="Times New Roman"/>
          <w:b w:val="0"/>
          <w:sz w:val="24"/>
          <w:szCs w:val="24"/>
        </w:rPr>
        <w:t>вателни прояви.</w:t>
      </w:r>
    </w:p>
    <w:p w:rsidR="000712D4" w:rsidRPr="007E6136" w:rsidRDefault="000712D4" w:rsidP="000712D4">
      <w:pPr>
        <w:spacing w:after="120"/>
        <w:rPr>
          <w:rFonts w:cs="Times New Roman"/>
          <w:b w:val="0"/>
          <w:sz w:val="24"/>
          <w:szCs w:val="24"/>
        </w:rPr>
      </w:pPr>
      <w:r w:rsidRPr="007E6136">
        <w:rPr>
          <w:rFonts w:cs="Times New Roman"/>
          <w:b w:val="0"/>
          <w:sz w:val="24"/>
          <w:szCs w:val="24"/>
        </w:rPr>
        <w:t>2. Организация и опазване на библиотечния фонд.</w:t>
      </w:r>
    </w:p>
    <w:p w:rsidR="000712D4" w:rsidRPr="007E6136" w:rsidRDefault="000712D4" w:rsidP="000712D4">
      <w:pPr>
        <w:spacing w:after="120"/>
        <w:rPr>
          <w:rFonts w:cs="Times New Roman"/>
          <w:b w:val="0"/>
          <w:sz w:val="24"/>
          <w:szCs w:val="24"/>
        </w:rPr>
      </w:pPr>
      <w:r w:rsidRPr="007E6136">
        <w:rPr>
          <w:rFonts w:cs="Times New Roman"/>
          <w:b w:val="0"/>
          <w:sz w:val="24"/>
          <w:szCs w:val="24"/>
        </w:rPr>
        <w:t>3.</w:t>
      </w:r>
      <w:r w:rsidRPr="007E6136">
        <w:rPr>
          <w:rFonts w:ascii="Arial" w:hAnsi="Arial" w:cs="Arial"/>
          <w:b w:val="0"/>
          <w:sz w:val="24"/>
          <w:szCs w:val="24"/>
        </w:rPr>
        <w:t xml:space="preserve"> </w:t>
      </w:r>
      <w:r w:rsidRPr="007E6136">
        <w:rPr>
          <w:rFonts w:cs="Times New Roman"/>
          <w:b w:val="0"/>
          <w:sz w:val="24"/>
          <w:szCs w:val="24"/>
        </w:rPr>
        <w:t>Разширяване кръга на четене сред  населението от ромския етнос.</w:t>
      </w:r>
    </w:p>
    <w:p w:rsidR="000712D4" w:rsidRPr="007E6136" w:rsidRDefault="000712D4" w:rsidP="000712D4">
      <w:pPr>
        <w:spacing w:before="120" w:after="120" w:line="20" w:lineRule="atLeast"/>
        <w:rPr>
          <w:rFonts w:cs="Times New Roman"/>
          <w:b w:val="0"/>
          <w:sz w:val="24"/>
          <w:szCs w:val="24"/>
        </w:rPr>
      </w:pPr>
      <w:r w:rsidRPr="007E6136">
        <w:rPr>
          <w:rFonts w:cs="Times New Roman"/>
          <w:b w:val="0"/>
          <w:sz w:val="24"/>
          <w:szCs w:val="24"/>
        </w:rPr>
        <w:t xml:space="preserve">      Б/ Организация и управление на библиотеката:</w:t>
      </w:r>
    </w:p>
    <w:p w:rsidR="000712D4" w:rsidRPr="007E6136" w:rsidRDefault="000712D4" w:rsidP="000712D4">
      <w:pPr>
        <w:spacing w:after="120"/>
        <w:jc w:val="both"/>
        <w:rPr>
          <w:rFonts w:cs="Times New Roman"/>
          <w:b w:val="0"/>
          <w:sz w:val="24"/>
          <w:szCs w:val="24"/>
        </w:rPr>
      </w:pPr>
      <w:r w:rsidRPr="007E6136">
        <w:rPr>
          <w:rFonts w:cs="Times New Roman"/>
          <w:b w:val="0"/>
          <w:sz w:val="24"/>
          <w:szCs w:val="24"/>
        </w:rPr>
        <w:t>1.Разработване план за финансовото развитие на библиотеката.          .</w:t>
      </w:r>
    </w:p>
    <w:p w:rsidR="000712D4" w:rsidRPr="007E6136" w:rsidRDefault="000712D4" w:rsidP="000712D4">
      <w:pPr>
        <w:spacing w:after="120"/>
        <w:jc w:val="both"/>
        <w:rPr>
          <w:rFonts w:cs="Times New Roman"/>
          <w:b w:val="0"/>
          <w:sz w:val="24"/>
          <w:szCs w:val="24"/>
        </w:rPr>
      </w:pPr>
      <w:r w:rsidRPr="007E6136">
        <w:rPr>
          <w:rFonts w:cs="Times New Roman"/>
          <w:b w:val="0"/>
          <w:sz w:val="24"/>
          <w:szCs w:val="24"/>
        </w:rPr>
        <w:t xml:space="preserve">2.Партньорство с Методичен отдел на НЧ „Иван Вазов” гр. Пловдив ,началното училище и детската градина в с.Борец.             </w:t>
      </w:r>
    </w:p>
    <w:p w:rsidR="000712D4" w:rsidRPr="007E6136" w:rsidRDefault="000712D4" w:rsidP="000712D4">
      <w:pPr>
        <w:spacing w:after="120"/>
        <w:jc w:val="both"/>
        <w:rPr>
          <w:rFonts w:cs="Times New Roman"/>
          <w:b w:val="0"/>
          <w:sz w:val="24"/>
          <w:szCs w:val="24"/>
        </w:rPr>
      </w:pPr>
      <w:r w:rsidRPr="007E6136">
        <w:rPr>
          <w:rFonts w:cs="Times New Roman"/>
          <w:b w:val="0"/>
          <w:sz w:val="24"/>
          <w:szCs w:val="24"/>
        </w:rPr>
        <w:t xml:space="preserve">3.Предоставяне на всички видове отчети в публичния регистър на МК и в НБ „Иван Вазов”-Пловдив.                                                       </w:t>
      </w:r>
    </w:p>
    <w:p w:rsidR="000712D4" w:rsidRPr="007E6136" w:rsidRDefault="000712D4" w:rsidP="000712D4">
      <w:pPr>
        <w:spacing w:after="120"/>
        <w:jc w:val="both"/>
        <w:rPr>
          <w:rFonts w:cs="Times New Roman"/>
          <w:b w:val="0"/>
          <w:sz w:val="24"/>
          <w:szCs w:val="24"/>
        </w:rPr>
      </w:pPr>
      <w:r w:rsidRPr="007E6136">
        <w:rPr>
          <w:rFonts w:cs="Times New Roman"/>
          <w:b w:val="0"/>
          <w:sz w:val="24"/>
          <w:szCs w:val="24"/>
        </w:rPr>
        <w:t xml:space="preserve">4.Извършване на компютърни услуги на гражданите.          </w:t>
      </w:r>
    </w:p>
    <w:p w:rsidR="000712D4" w:rsidRPr="007E6136" w:rsidRDefault="000712D4" w:rsidP="000712D4">
      <w:pPr>
        <w:spacing w:after="120"/>
        <w:jc w:val="both"/>
        <w:rPr>
          <w:rFonts w:cs="Times New Roman"/>
          <w:b w:val="0"/>
          <w:sz w:val="24"/>
          <w:szCs w:val="24"/>
        </w:rPr>
      </w:pPr>
      <w:r w:rsidRPr="007E6136">
        <w:rPr>
          <w:rFonts w:cs="Times New Roman"/>
          <w:b w:val="0"/>
          <w:sz w:val="24"/>
          <w:szCs w:val="24"/>
        </w:rPr>
        <w:lastRenderedPageBreak/>
        <w:t xml:space="preserve">5.Осъществяване на координационна връзка с местната и общинска власти по проблемите на библиотеката – набиране на допълнителни средства за материално-техническо оборудване,ремонти,отопление през зимния сезон. </w:t>
      </w:r>
    </w:p>
    <w:p w:rsidR="000712D4" w:rsidRPr="007E6136" w:rsidRDefault="000712D4" w:rsidP="000712D4">
      <w:pPr>
        <w:spacing w:after="120"/>
        <w:jc w:val="both"/>
        <w:rPr>
          <w:rFonts w:cs="Times New Roman"/>
          <w:b w:val="0"/>
          <w:sz w:val="24"/>
          <w:szCs w:val="24"/>
        </w:rPr>
      </w:pPr>
      <w:r w:rsidRPr="007E6136">
        <w:rPr>
          <w:rFonts w:cs="Times New Roman"/>
          <w:b w:val="0"/>
          <w:sz w:val="24"/>
          <w:szCs w:val="24"/>
        </w:rPr>
        <w:t>6.Работа по проекти.</w:t>
      </w:r>
    </w:p>
    <w:p w:rsidR="000712D4" w:rsidRPr="007E6136" w:rsidRDefault="000712D4" w:rsidP="000712D4">
      <w:pPr>
        <w:spacing w:before="120" w:after="120" w:line="20" w:lineRule="atLeast"/>
        <w:rPr>
          <w:rFonts w:cs="Times New Roman"/>
          <w:b w:val="0"/>
          <w:sz w:val="24"/>
          <w:szCs w:val="24"/>
        </w:rPr>
      </w:pPr>
      <w:r w:rsidRPr="007E6136">
        <w:rPr>
          <w:rFonts w:cs="Times New Roman"/>
          <w:b w:val="0"/>
          <w:sz w:val="24"/>
          <w:szCs w:val="24"/>
        </w:rPr>
        <w:t xml:space="preserve">       В/ Управление на библиотечния фонд:</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1.Обогатяване фонда на библиотеката с минимум 30 нови заглавия чрез средства от бюджета ни читалището и насърчаване на  дарителството.</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                                                                                                           срок:постоянен </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2. Абониране на минимум 4 броя периодични издания.             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3. Извършване на вторичен подбор и прочистване на фонда като се отчислят минимум 50 библиотечни единици.                                                               срок:01.11.2021г.</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4. Опазване на библиотечния фонд чрез текущо поддържане-хигиенизиране,подлепване,противопожарни мерки.                  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5. Работа по картотеката на неудовлетворените читателски търсения.                                                                                             </w:t>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t xml:space="preserve">срок:постоянен     </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6. Своевременно да се бракуват периодични издания с текущ Режим на съхранение.                                                                             </w:t>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t>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Г/ Библиотечно обслужване:</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1. Организация на работата по обслужване на читателите в следните направления и обеми:</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Читатели                  - 63 броя</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Посещения             - 1260 броя</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Заети библиотечни документи   - 1134 броя</w:t>
      </w:r>
    </w:p>
    <w:p w:rsidR="000712D4" w:rsidRPr="007E6136" w:rsidRDefault="000712D4" w:rsidP="000712D4">
      <w:pPr>
        <w:pStyle w:val="ListParagraph"/>
        <w:spacing w:after="120" w:line="20" w:lineRule="atLeast"/>
        <w:rPr>
          <w:rFonts w:ascii="Times New Roman" w:hAnsi="Times New Roman" w:cs="Times New Roman"/>
          <w:sz w:val="24"/>
          <w:szCs w:val="24"/>
        </w:rPr>
      </w:pPr>
      <w:r w:rsidRPr="007E6136">
        <w:rPr>
          <w:rFonts w:ascii="Times New Roman" w:hAnsi="Times New Roman" w:cs="Times New Roman"/>
          <w:sz w:val="24"/>
          <w:szCs w:val="24"/>
        </w:rPr>
        <w:t xml:space="preserve">                                                                                              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2. Редактиране на Правилата за обслужване на читателите в библиотеката.</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                                                                                                          срок:м.02.2021г.     </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3. Да продължи поддържането на читателската картотека. срок:постоянен       </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4. Редовно да се информират ползвателите с услугите ,които предлага библиотеката и да се запознават с Правилника за обслужване.                           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5. Библиотеката да продължи обслужването на хора със специални потребности.                                                                    </w:t>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t xml:space="preserve">           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6.Работа с читатели, пресрочили времето за заемане на библиотечните документи.                                                                             </w:t>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r>
      <w:r w:rsidRPr="007E6136">
        <w:rPr>
          <w:rFonts w:cs="Times New Roman"/>
          <w:b w:val="0"/>
          <w:sz w:val="24"/>
          <w:szCs w:val="24"/>
        </w:rPr>
        <w:tab/>
        <w:t xml:space="preserve">           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7. Даване на уроци по компютърна грамотност на гражданите.  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Д/ Справочно-библиографско и информационно обслужване:</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1. Изготвяне на устни справки,като се използват всички възможности на справочния апарат  и интернет.                                                                        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 2. Поддържане на систематичния каталог- вмъкване на новите постъпления,прочистване при отчисления.                                срок:постоянен </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VІ. Културно-масова дейност:</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1. Подреждане на витрини за бележити дати,годишнини и нови библиотечни документи.                                                                                   срок:постоянен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lastRenderedPageBreak/>
        <w:t>2.Поетична вечер „На чаша вино с любов”.                             срок:м.02.2021г.</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3.148 години от обесването на Васил Левски-презентация.   срок: м.02.2021г.        </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4.”Да сте бели и червени,като слънцето засмени”-традиции и обичаи,свързани с Баба Марта”   - с учениците от начален курс.                                   срок:м.02.2021г.         </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5.Освобождението на България от турско робство-презентация. срок:м.03.2021г.                                                                                                    </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6.”Апостолите и пътят към освобождението”-изложба посветена на Априлското въстание.                                                                                      срок:м.04.2021г.</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7.”Вече съм грамотен”-посещение на първокласниците в библиотеката.срок:м.05.2021г. </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8. „Лятна библиотека”-работа с деца по интереси.                 срок:м.06.м.07.2021г.</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9. Съвместно провеждане на мероприятие с ЦДГ”Роза” – „Ден на приказката”.</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 xml:space="preserve">                                                                                                      срок:м.07.2021г.</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10.Вълшебно лято в библиотеката.                                           срок:м.06.-м.08.2021г.</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11. 1-ви ноември- Ден на народните будители-Презентация съвместни на НУ”Св.Св. Кирил и Методий”.                                                                     срок:30.10.2021г.</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12. Изработване на коледни картички съвместно с училището. срок:м.12.2021г.</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Е/  Поддържане квалификацията на библиотечния специалист:</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1.Участие на секретар-библиотекаря в работни срещи организирани от Методичен отдел на НБ „Ив. Вазов” Пловдив.                                           срок: 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2. Запознаване с публикации за новости в библиотечното дело. срок: постоянен</w:t>
      </w:r>
    </w:p>
    <w:p w:rsidR="000712D4" w:rsidRPr="007E6136" w:rsidRDefault="000712D4" w:rsidP="000712D4">
      <w:pPr>
        <w:spacing w:after="120" w:line="20" w:lineRule="atLeast"/>
        <w:rPr>
          <w:rFonts w:cs="Times New Roman"/>
          <w:b w:val="0"/>
          <w:sz w:val="24"/>
          <w:szCs w:val="24"/>
        </w:rPr>
      </w:pPr>
      <w:r w:rsidRPr="007E6136">
        <w:rPr>
          <w:rFonts w:cs="Times New Roman"/>
          <w:b w:val="0"/>
          <w:sz w:val="24"/>
          <w:szCs w:val="24"/>
        </w:rPr>
        <w:t>3. Проследяване каталозите на издателствата относно комплектуване на нови библиотечни документи.                                                           срок:постоянен</w:t>
      </w:r>
    </w:p>
    <w:p w:rsidR="000712D4" w:rsidRPr="007E6136" w:rsidRDefault="000712D4" w:rsidP="000712D4">
      <w:pPr>
        <w:spacing w:before="100" w:beforeAutospacing="1" w:after="120" w:line="20" w:lineRule="atLeast"/>
        <w:rPr>
          <w:rFonts w:cs="Times New Roman"/>
          <w:b w:val="0"/>
          <w:sz w:val="24"/>
          <w:szCs w:val="24"/>
        </w:rPr>
      </w:pPr>
      <w:r w:rsidRPr="007E6136">
        <w:rPr>
          <w:rFonts w:cs="Times New Roman"/>
          <w:b w:val="0"/>
          <w:sz w:val="24"/>
          <w:szCs w:val="24"/>
        </w:rPr>
        <w:t>ІV. КУЛТУРНО-МАСОВА РАБОТА НА ЧИТАЛИЩЕТО:</w:t>
      </w:r>
    </w:p>
    <w:p w:rsidR="000712D4" w:rsidRPr="007E6136" w:rsidRDefault="000712D4" w:rsidP="000712D4">
      <w:pPr>
        <w:ind w:firstLine="708"/>
        <w:jc w:val="both"/>
        <w:rPr>
          <w:rFonts w:cs="Times New Roman"/>
          <w:b w:val="0"/>
          <w:sz w:val="24"/>
          <w:szCs w:val="24"/>
        </w:rPr>
      </w:pPr>
      <w:r w:rsidRPr="007E6136">
        <w:rPr>
          <w:rFonts w:cs="Times New Roman"/>
          <w:b w:val="0"/>
          <w:sz w:val="24"/>
          <w:szCs w:val="24"/>
        </w:rPr>
        <w:t xml:space="preserve">     МЕСЕЦ  ЯНУАРИ</w:t>
      </w:r>
    </w:p>
    <w:p w:rsidR="000712D4" w:rsidRPr="007E6136" w:rsidRDefault="000712D4" w:rsidP="000712D4">
      <w:pPr>
        <w:pStyle w:val="Default"/>
        <w:jc w:val="both"/>
        <w:rPr>
          <w:rFonts w:ascii="Times New Roman" w:hAnsi="Times New Roman" w:cs="Times New Roman"/>
        </w:rPr>
      </w:pPr>
      <w:r w:rsidRPr="007E6136">
        <w:rPr>
          <w:rFonts w:ascii="Times New Roman" w:hAnsi="Times New Roman" w:cs="Times New Roman"/>
        </w:rPr>
        <w:t>1.”Василица – ромска нова година съвместно с НУ „Св. Св. Кирил и Методий”-14.01.</w:t>
      </w:r>
    </w:p>
    <w:p w:rsidR="000712D4" w:rsidRPr="007E6136" w:rsidRDefault="000712D4" w:rsidP="000712D4">
      <w:pPr>
        <w:pStyle w:val="Default"/>
        <w:jc w:val="both"/>
        <w:rPr>
          <w:rFonts w:ascii="Times New Roman" w:hAnsi="Times New Roman" w:cs="Times New Roman"/>
        </w:rPr>
      </w:pPr>
      <w:r w:rsidRPr="007E6136">
        <w:rPr>
          <w:rFonts w:ascii="Times New Roman" w:hAnsi="Times New Roman" w:cs="Times New Roman"/>
        </w:rPr>
        <w:t>2.”Бабинден” – местен обичай – 21.01.</w:t>
      </w:r>
    </w:p>
    <w:p w:rsidR="000712D4" w:rsidRPr="007E6136" w:rsidRDefault="000712D4" w:rsidP="000712D4">
      <w:pPr>
        <w:pStyle w:val="Default"/>
        <w:jc w:val="both"/>
        <w:rPr>
          <w:rFonts w:ascii="Times New Roman" w:hAnsi="Times New Roman" w:cs="Times New Roman"/>
        </w:rPr>
      </w:pPr>
      <w:r w:rsidRPr="007E6136">
        <w:rPr>
          <w:rFonts w:ascii="Times New Roman" w:hAnsi="Times New Roman" w:cs="Times New Roman"/>
        </w:rPr>
        <w:tab/>
        <w:t xml:space="preserve">     МЕСЕЦ   ФЕВРУАРИ</w:t>
      </w:r>
    </w:p>
    <w:p w:rsidR="000712D4" w:rsidRPr="007E6136" w:rsidRDefault="000712D4" w:rsidP="000712D4">
      <w:pPr>
        <w:pStyle w:val="Default"/>
        <w:jc w:val="both"/>
        <w:rPr>
          <w:rFonts w:ascii="Times New Roman" w:hAnsi="Times New Roman" w:cs="Times New Roman"/>
        </w:rPr>
      </w:pPr>
      <w:r w:rsidRPr="007E6136">
        <w:rPr>
          <w:rFonts w:ascii="Times New Roman" w:hAnsi="Times New Roman" w:cs="Times New Roman"/>
        </w:rPr>
        <w:t>1.”Трифон Зарезан” - традиционен народен празник на виното и лозарството -14.02.</w:t>
      </w:r>
    </w:p>
    <w:p w:rsidR="000712D4" w:rsidRPr="007E6136" w:rsidRDefault="000712D4" w:rsidP="000712D4">
      <w:pPr>
        <w:pStyle w:val="Default"/>
        <w:jc w:val="both"/>
        <w:rPr>
          <w:rFonts w:ascii="Times New Roman" w:hAnsi="Times New Roman" w:cs="Times New Roman"/>
        </w:rPr>
      </w:pPr>
      <w:r w:rsidRPr="007E6136">
        <w:rPr>
          <w:rFonts w:ascii="Times New Roman" w:hAnsi="Times New Roman" w:cs="Times New Roman"/>
        </w:rPr>
        <w:tab/>
        <w:t xml:space="preserve">     МЕСЕЦ  МАРТ</w:t>
      </w:r>
    </w:p>
    <w:p w:rsidR="000712D4" w:rsidRPr="007E6136" w:rsidRDefault="000712D4" w:rsidP="000712D4">
      <w:pPr>
        <w:rPr>
          <w:rFonts w:cs="Times New Roman"/>
          <w:b w:val="0"/>
          <w:sz w:val="24"/>
          <w:szCs w:val="24"/>
        </w:rPr>
      </w:pPr>
      <w:r w:rsidRPr="007E6136">
        <w:rPr>
          <w:rFonts w:cs="Times New Roman"/>
          <w:b w:val="0"/>
          <w:sz w:val="24"/>
          <w:szCs w:val="24"/>
        </w:rPr>
        <w:t xml:space="preserve">1.Тържество по случай 143 години от освобождението на българия.  - 03.03.                                    2.Осмомартенски празник.                                                                                                     </w:t>
      </w:r>
      <w:r w:rsidRPr="007E6136">
        <w:rPr>
          <w:rFonts w:cs="Times New Roman"/>
          <w:b w:val="0"/>
          <w:sz w:val="24"/>
          <w:szCs w:val="24"/>
        </w:rPr>
        <w:tab/>
        <w:t xml:space="preserve">     МЕСЕЦ  АПРИЛ                                                                                                                1. Празник на ромската общност-съвместно с кметството,училището и детската градина.                                                                                                                                              2. Великден е -съвместно с църковно настоятелство ,училището и кметството.               </w:t>
      </w:r>
      <w:r w:rsidRPr="007E6136">
        <w:rPr>
          <w:rFonts w:cs="Times New Roman"/>
          <w:b w:val="0"/>
          <w:sz w:val="24"/>
          <w:szCs w:val="24"/>
        </w:rPr>
        <w:tab/>
        <w:t xml:space="preserve">     МЕСЕЦ  МАЙ                                                                                                                                              1. „Различни сме,но сме заедно –ден на Европа” – рисунка на асфалт.                                    2. Участие на читалището в тържеството за 24 май.                                                                   3. Провеждане на традиционния събор на селото съвместно с кметството.                </w:t>
      </w:r>
      <w:r w:rsidRPr="007E6136">
        <w:rPr>
          <w:rFonts w:cs="Times New Roman"/>
          <w:b w:val="0"/>
          <w:sz w:val="24"/>
          <w:szCs w:val="24"/>
        </w:rPr>
        <w:tab/>
        <w:t xml:space="preserve">МЕСЕЦ  ЮНИ                                                                                                            1. „Радост в детските очи” - провеждане на детски празник за Деня на детето съвместно с училището и детската градина.                                                                                                           2. Честване деня на Ботев и загиналите във войните-съвместно с кметството и СОСЗР. 3.Участие в общински празник на Слънчевата стела.                                                </w:t>
      </w:r>
      <w:r w:rsidRPr="007E6136">
        <w:rPr>
          <w:rFonts w:cs="Times New Roman"/>
          <w:b w:val="0"/>
          <w:sz w:val="24"/>
          <w:szCs w:val="24"/>
        </w:rPr>
        <w:tab/>
        <w:t xml:space="preserve">МЕСЕЦ  ЮЛИ                                                                                                               1. Детско утро.                                                                                                                             </w:t>
      </w:r>
      <w:r w:rsidRPr="007E6136">
        <w:rPr>
          <w:rFonts w:cs="Times New Roman"/>
          <w:b w:val="0"/>
          <w:sz w:val="24"/>
          <w:szCs w:val="24"/>
        </w:rPr>
        <w:lastRenderedPageBreak/>
        <w:tab/>
        <w:t xml:space="preserve">МЕСЕЦ  СЕПТЕМВРИ                                                                                               1. Беседа посветена на Съединението на българия                                                                                                                    </w:t>
      </w:r>
      <w:r w:rsidRPr="007E6136">
        <w:rPr>
          <w:rFonts w:cs="Times New Roman"/>
          <w:b w:val="0"/>
          <w:sz w:val="24"/>
          <w:szCs w:val="24"/>
        </w:rPr>
        <w:tab/>
        <w:t xml:space="preserve">МЕСЕЦ  НОЕМВРИ                                                                                                    1. Тържество за деня на народните будители.                                                                               </w:t>
      </w:r>
      <w:r w:rsidRPr="007E6136">
        <w:rPr>
          <w:rFonts w:cs="Times New Roman"/>
          <w:b w:val="0"/>
          <w:sz w:val="24"/>
          <w:szCs w:val="24"/>
        </w:rPr>
        <w:tab/>
        <w:t>МЕСЕЦ ДЕКЕМВРИ                                                                                                    1. Коледа е! – празнична програма -съвместно с учебните заведения и кметството.</w:t>
      </w:r>
    </w:p>
    <w:p w:rsidR="000712D4" w:rsidRPr="007E6136" w:rsidRDefault="000712D4" w:rsidP="000712D4">
      <w:pPr>
        <w:spacing w:before="100" w:beforeAutospacing="1" w:after="120" w:line="20" w:lineRule="atLeast"/>
        <w:rPr>
          <w:rFonts w:cs="Times New Roman"/>
          <w:b w:val="0"/>
          <w:sz w:val="24"/>
          <w:szCs w:val="24"/>
        </w:rPr>
      </w:pPr>
      <w:r w:rsidRPr="007E6136">
        <w:rPr>
          <w:rFonts w:cs="Times New Roman"/>
          <w:b w:val="0"/>
          <w:sz w:val="24"/>
          <w:szCs w:val="24"/>
        </w:rPr>
        <w:t>V.  ЛЮБИТЕЛСКО ХУДОЖЕСТВЕНО ТВОРЧЕСТВО</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1. Съхранение на фолклорните традиции с цел опазване на фолклора като част от националната ни култура.</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2. Привличане на бивши самодейци и младежи в любителските състави.</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3. Участие в културни събития с местни,общинско и регионално значение.</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4. Участие във фолклорни регионални и национални фестивали.</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5. Повишаване качеството на предлагания от читалището художествен продукт по повод бележити дати и чествания.</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6. Възстановка на обичаи и празници от културния календар/Бабин ден,Трифон Зарезан,Лазаруване,Заговезни /.</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VІ. ПОВИШАВАНЕ КВАЛИФИКАЦИЯТА НА КАДРИТЕ:</w:t>
      </w:r>
    </w:p>
    <w:p w:rsidR="000712D4" w:rsidRPr="007E6136" w:rsidRDefault="000712D4" w:rsidP="000712D4">
      <w:pPr>
        <w:autoSpaceDE w:val="0"/>
        <w:autoSpaceDN w:val="0"/>
        <w:adjustRightInd w:val="0"/>
        <w:spacing w:after="120" w:line="20" w:lineRule="atLeast"/>
        <w:rPr>
          <w:rFonts w:cs="Times New Roman"/>
          <w:b w:val="0"/>
          <w:color w:val="000000"/>
          <w:sz w:val="24"/>
          <w:szCs w:val="24"/>
        </w:rPr>
      </w:pPr>
      <w:r w:rsidRPr="007E6136">
        <w:rPr>
          <w:rFonts w:cs="Times New Roman"/>
          <w:b w:val="0"/>
          <w:color w:val="000000"/>
          <w:sz w:val="24"/>
          <w:szCs w:val="24"/>
        </w:rPr>
        <w:t>1.Участие на читалищния секретар-библиотекар в организирани обучения,семинари,работни срещи по проблемите на библиотеките и читалищата.</w:t>
      </w:r>
    </w:p>
    <w:p w:rsidR="000712D4" w:rsidRPr="007E6136" w:rsidRDefault="000712D4" w:rsidP="000712D4">
      <w:pPr>
        <w:spacing w:before="100" w:beforeAutospacing="1" w:after="120" w:line="20" w:lineRule="atLeast"/>
        <w:rPr>
          <w:rFonts w:cs="Times New Roman"/>
          <w:b w:val="0"/>
          <w:sz w:val="24"/>
          <w:szCs w:val="24"/>
        </w:rPr>
      </w:pPr>
      <w:r w:rsidRPr="007E6136">
        <w:rPr>
          <w:rFonts w:cs="Times New Roman"/>
          <w:b w:val="0"/>
          <w:sz w:val="24"/>
          <w:szCs w:val="24"/>
        </w:rPr>
        <w:t>VІІ. ФИНАНСОВО-СЧЕТОВОДНА ДЕЙНОСТ:                                                             1. Проверителната комисия да</w:t>
      </w:r>
      <w:r w:rsidRPr="007E6136">
        <w:rPr>
          <w:rFonts w:cs="Times New Roman"/>
          <w:b w:val="0"/>
          <w:color w:val="000000"/>
          <w:sz w:val="24"/>
          <w:szCs w:val="24"/>
        </w:rPr>
        <w:t xml:space="preserve"> извършва периодични проверки на финансовото и организационно състояние на </w:t>
      </w:r>
      <w:r w:rsidRPr="007E6136">
        <w:rPr>
          <w:rFonts w:cs="Times New Roman"/>
          <w:b w:val="0"/>
          <w:sz w:val="24"/>
          <w:szCs w:val="24"/>
        </w:rPr>
        <w:t xml:space="preserve">читалището.                                                                             2. Изготвяне на доклад пред Общото събрание.                                                                                 3. Набиране на средства чрез дарения и спонсорство за развитие на основните читалищни дейности.                                                                                                                  </w:t>
      </w:r>
      <w:r w:rsidRPr="007E6136">
        <w:rPr>
          <w:rFonts w:cs="Times New Roman"/>
          <w:b w:val="0"/>
          <w:sz w:val="24"/>
        </w:rPr>
        <w:t>4</w:t>
      </w:r>
      <w:r w:rsidRPr="007E6136">
        <w:rPr>
          <w:rFonts w:cs="Times New Roman"/>
          <w:b w:val="0"/>
          <w:color w:val="000000"/>
          <w:sz w:val="24"/>
          <w:szCs w:val="24"/>
        </w:rPr>
        <w:t>. Получаване на реална държавна субсидия от община Брезово за 2021г.</w:t>
      </w:r>
      <w:r w:rsidRPr="007E6136">
        <w:rPr>
          <w:rFonts w:cs="Times New Roman"/>
          <w:b w:val="0"/>
          <w:sz w:val="24"/>
          <w:szCs w:val="24"/>
        </w:rPr>
        <w:t xml:space="preserve">                                   </w:t>
      </w:r>
      <w:r w:rsidRPr="007E6136">
        <w:rPr>
          <w:rFonts w:cs="Times New Roman"/>
          <w:b w:val="0"/>
          <w:color w:val="000000"/>
          <w:sz w:val="24"/>
          <w:szCs w:val="24"/>
        </w:rPr>
        <w:t>5. Допълнително общинско финансиране за любителското художествено творчество.</w:t>
      </w:r>
      <w:r w:rsidRPr="007E6136">
        <w:rPr>
          <w:rFonts w:ascii="Arial" w:hAnsi="Arial" w:cs="Arial"/>
          <w:b w:val="0"/>
          <w:sz w:val="24"/>
          <w:szCs w:val="24"/>
        </w:rPr>
        <w:t xml:space="preserve"> </w:t>
      </w:r>
      <w:r w:rsidRPr="007E6136">
        <w:rPr>
          <w:rFonts w:cs="Times New Roman"/>
          <w:b w:val="0"/>
          <w:sz w:val="24"/>
          <w:szCs w:val="24"/>
        </w:rPr>
        <w:t>VІІ. МАТЕРИАЛНО-ТЕХНИЧАСКА БАЗА:</w:t>
      </w:r>
    </w:p>
    <w:p w:rsidR="000712D4" w:rsidRPr="007E6136" w:rsidRDefault="000712D4" w:rsidP="000712D4">
      <w:pPr>
        <w:spacing w:before="100" w:beforeAutospacing="1" w:after="120" w:line="20" w:lineRule="atLeast"/>
        <w:ind w:firstLine="708"/>
        <w:rPr>
          <w:rFonts w:cs="Times New Roman"/>
          <w:b w:val="0"/>
          <w:sz w:val="24"/>
          <w:szCs w:val="24"/>
        </w:rPr>
      </w:pPr>
      <w:r w:rsidRPr="007E6136">
        <w:rPr>
          <w:rFonts w:ascii="Arial" w:hAnsi="Arial" w:cs="Arial"/>
          <w:b w:val="0"/>
          <w:sz w:val="24"/>
          <w:szCs w:val="24"/>
        </w:rPr>
        <w:t xml:space="preserve"> </w:t>
      </w:r>
      <w:r w:rsidRPr="007E6136">
        <w:rPr>
          <w:rFonts w:cs="Times New Roman"/>
          <w:b w:val="0"/>
          <w:sz w:val="24"/>
          <w:szCs w:val="24"/>
        </w:rPr>
        <w:t>Читалището извършва своята дейност в предоставена от община Брезово общинска собственост – самостоятелна сграда с разгъната площ от 510кв.м. на етаж.Сградата  се поддържа в добър вид.Със средства от община Брезово се извършват неотложни ремонтни дейности. През 2021г. е необходимо:</w:t>
      </w:r>
    </w:p>
    <w:p w:rsidR="000712D4" w:rsidRDefault="000712D4" w:rsidP="000712D4">
      <w:pPr>
        <w:spacing w:before="100" w:beforeAutospacing="1" w:after="120" w:line="20" w:lineRule="atLeast"/>
        <w:rPr>
          <w:rFonts w:cs="Times New Roman"/>
          <w:b w:val="0"/>
          <w:sz w:val="24"/>
          <w:szCs w:val="24"/>
          <w:lang w:val="bg-BG"/>
        </w:rPr>
      </w:pPr>
      <w:r w:rsidRPr="007E6136">
        <w:rPr>
          <w:rFonts w:cs="Times New Roman"/>
          <w:b w:val="0"/>
          <w:sz w:val="24"/>
          <w:szCs w:val="24"/>
        </w:rPr>
        <w:t>1.Закупуване на 1 брой компютърна конфигурация за дейността на читалището. 2.Ремонт на осветителни тела и ел. инсталация на външното фоае; малък салон; репетиционна; клуб на жената.                                                                                              3.Ремонт на прозорците на северната страна на сцената.                                                  4.Подмяна на вратата на избеното помещение.</w:t>
      </w:r>
    </w:p>
    <w:p w:rsidR="007E6136" w:rsidRPr="007E6136" w:rsidRDefault="007E6136" w:rsidP="000712D4">
      <w:pPr>
        <w:spacing w:before="100" w:beforeAutospacing="1" w:after="120" w:line="20" w:lineRule="atLeast"/>
        <w:rPr>
          <w:rFonts w:cs="Times New Roman"/>
          <w:b w:val="0"/>
          <w:sz w:val="24"/>
          <w:szCs w:val="24"/>
          <w:lang w:val="bg-BG"/>
        </w:rPr>
      </w:pPr>
    </w:p>
    <w:p w:rsidR="000712D4" w:rsidRPr="007E6136" w:rsidRDefault="000712D4" w:rsidP="000712D4">
      <w:pPr>
        <w:rPr>
          <w:rFonts w:cs="Times New Roman"/>
          <w:b w:val="0"/>
          <w:bCs/>
          <w:sz w:val="24"/>
          <w:szCs w:val="24"/>
        </w:rPr>
      </w:pPr>
      <w:r w:rsidRPr="007E6136">
        <w:rPr>
          <w:rFonts w:cs="Times New Roman"/>
          <w:b w:val="0"/>
          <w:bCs/>
          <w:sz w:val="24"/>
          <w:szCs w:val="24"/>
        </w:rPr>
        <w:t>с..Борец,11.01.2021г.                                         Председател:__________</w:t>
      </w:r>
    </w:p>
    <w:p w:rsidR="000712D4" w:rsidRPr="007E6136" w:rsidRDefault="000712D4" w:rsidP="000712D4">
      <w:pPr>
        <w:rPr>
          <w:rFonts w:cs="Times New Roman"/>
          <w:b w:val="0"/>
          <w:bCs/>
          <w:i/>
          <w:sz w:val="24"/>
          <w:szCs w:val="24"/>
        </w:rPr>
      </w:pPr>
      <w:r w:rsidRPr="007E6136">
        <w:rPr>
          <w:rFonts w:cs="Times New Roman"/>
          <w:b w:val="0"/>
          <w:bCs/>
          <w:sz w:val="24"/>
          <w:szCs w:val="24"/>
        </w:rPr>
        <w:t xml:space="preserve">                                                                                                </w:t>
      </w:r>
      <w:r w:rsidRPr="007E6136">
        <w:rPr>
          <w:rFonts w:cs="Times New Roman"/>
          <w:b w:val="0"/>
          <w:bCs/>
          <w:i/>
          <w:sz w:val="24"/>
          <w:szCs w:val="24"/>
        </w:rPr>
        <w:t>Петя Иванова</w:t>
      </w:r>
    </w:p>
    <w:p w:rsidR="000712D4" w:rsidRPr="007E6136" w:rsidRDefault="000712D4" w:rsidP="000712D4">
      <w:pPr>
        <w:rPr>
          <w:rFonts w:cs="Times New Roman"/>
          <w:b w:val="0"/>
          <w:bCs/>
          <w:sz w:val="24"/>
          <w:szCs w:val="24"/>
        </w:rPr>
      </w:pPr>
      <w:r w:rsidRPr="007E6136">
        <w:rPr>
          <w:rFonts w:cs="Times New Roman"/>
          <w:b w:val="0"/>
          <w:bCs/>
          <w:sz w:val="24"/>
          <w:szCs w:val="24"/>
        </w:rPr>
        <w:t xml:space="preserve">                                                                             Секретар-библиотекар:_________</w:t>
      </w:r>
    </w:p>
    <w:p w:rsidR="000712D4" w:rsidRPr="007E6136" w:rsidRDefault="000712D4" w:rsidP="000712D4">
      <w:pPr>
        <w:rPr>
          <w:rFonts w:cs="Times New Roman"/>
          <w:b w:val="0"/>
          <w:bCs/>
          <w:i/>
          <w:sz w:val="24"/>
          <w:szCs w:val="24"/>
        </w:rPr>
      </w:pPr>
      <w:r w:rsidRPr="007E6136">
        <w:rPr>
          <w:rFonts w:cs="Times New Roman"/>
          <w:b w:val="0"/>
          <w:bCs/>
          <w:sz w:val="24"/>
          <w:szCs w:val="24"/>
        </w:rPr>
        <w:t xml:space="preserve">                                                                                                </w:t>
      </w:r>
      <w:r w:rsidRPr="007E6136">
        <w:rPr>
          <w:rFonts w:cs="Times New Roman"/>
          <w:b w:val="0"/>
          <w:bCs/>
          <w:i/>
          <w:sz w:val="24"/>
          <w:szCs w:val="24"/>
        </w:rPr>
        <w:t>Вълка Димитрова</w:t>
      </w:r>
    </w:p>
    <w:p w:rsidR="007E6136" w:rsidRDefault="007E6136" w:rsidP="000712D4">
      <w:pPr>
        <w:spacing w:before="100" w:beforeAutospacing="1" w:after="120" w:line="20" w:lineRule="atLeast"/>
        <w:rPr>
          <w:rFonts w:cs="Times New Roman"/>
          <w:b w:val="0"/>
          <w:sz w:val="24"/>
          <w:szCs w:val="24"/>
          <w:lang w:val="bg-BG"/>
        </w:rPr>
      </w:pPr>
    </w:p>
    <w:p w:rsidR="0082797A" w:rsidRDefault="0082797A" w:rsidP="000712D4">
      <w:pPr>
        <w:spacing w:before="100" w:beforeAutospacing="1" w:after="120" w:line="20" w:lineRule="atLeast"/>
        <w:rPr>
          <w:rFonts w:cs="Times New Roman"/>
          <w:b w:val="0"/>
          <w:sz w:val="24"/>
          <w:szCs w:val="24"/>
          <w:lang w:val="bg-BG"/>
        </w:rPr>
      </w:pPr>
    </w:p>
    <w:p w:rsidR="0082797A" w:rsidRDefault="0082797A" w:rsidP="000712D4">
      <w:pPr>
        <w:spacing w:before="100" w:beforeAutospacing="1" w:after="120" w:line="20" w:lineRule="atLeast"/>
        <w:rPr>
          <w:rFonts w:cs="Times New Roman"/>
          <w:b w:val="0"/>
          <w:sz w:val="24"/>
          <w:szCs w:val="24"/>
          <w:lang w:val="bg-BG"/>
        </w:rPr>
      </w:pPr>
    </w:p>
    <w:p w:rsidR="0082797A" w:rsidRDefault="0082797A" w:rsidP="000712D4">
      <w:pPr>
        <w:spacing w:before="100" w:beforeAutospacing="1" w:after="120" w:line="20" w:lineRule="atLeast"/>
        <w:rPr>
          <w:rFonts w:cs="Times New Roman"/>
          <w:b w:val="0"/>
          <w:sz w:val="24"/>
          <w:szCs w:val="24"/>
          <w:lang w:val="bg-BG"/>
        </w:rPr>
      </w:pPr>
    </w:p>
    <w:p w:rsidR="0082797A" w:rsidRPr="007E6136" w:rsidRDefault="0082797A" w:rsidP="000712D4">
      <w:pPr>
        <w:spacing w:before="100" w:beforeAutospacing="1" w:after="120" w:line="20" w:lineRule="atLeast"/>
        <w:rPr>
          <w:rFonts w:cs="Times New Roman"/>
          <w:b w:val="0"/>
          <w:sz w:val="24"/>
          <w:szCs w:val="24"/>
          <w:lang w:val="bg-BG"/>
        </w:rPr>
      </w:pPr>
    </w:p>
    <w:p w:rsidR="000712D4" w:rsidRPr="007E6136" w:rsidRDefault="000712D4" w:rsidP="000712D4">
      <w:pPr>
        <w:spacing w:after="120"/>
        <w:jc w:val="center"/>
        <w:rPr>
          <w:rFonts w:cs="Times New Roman"/>
          <w:b w:val="0"/>
          <w:sz w:val="24"/>
          <w:szCs w:val="24"/>
        </w:rPr>
      </w:pPr>
      <w:r w:rsidRPr="007E6136">
        <w:rPr>
          <w:rFonts w:cs="Times New Roman"/>
          <w:b w:val="0"/>
          <w:sz w:val="24"/>
          <w:szCs w:val="24"/>
        </w:rPr>
        <w:t>„НАРОДНО ЧИТАЛИЩЕ ЛЪЧ-1918Г. – С.БОРЕЦ”</w:t>
      </w:r>
    </w:p>
    <w:p w:rsidR="000712D4" w:rsidRPr="007E6136" w:rsidRDefault="000712D4" w:rsidP="000712D4">
      <w:pPr>
        <w:spacing w:after="120"/>
        <w:jc w:val="center"/>
        <w:rPr>
          <w:rFonts w:cs="Times New Roman"/>
          <w:b w:val="0"/>
          <w:sz w:val="24"/>
          <w:szCs w:val="24"/>
        </w:rPr>
      </w:pPr>
      <w:r w:rsidRPr="007E6136">
        <w:rPr>
          <w:rFonts w:cs="Times New Roman"/>
          <w:b w:val="0"/>
          <w:sz w:val="24"/>
          <w:szCs w:val="24"/>
        </w:rPr>
        <w:t>с.Борец, ул.20-та, № 5, община Брезово, област Пловдив</w:t>
      </w:r>
    </w:p>
    <w:p w:rsidR="000712D4" w:rsidRPr="007E6136" w:rsidRDefault="000712D4" w:rsidP="000712D4">
      <w:pPr>
        <w:spacing w:after="120"/>
        <w:jc w:val="center"/>
        <w:rPr>
          <w:rFonts w:cs="Times New Roman"/>
          <w:b w:val="0"/>
        </w:rPr>
      </w:pPr>
      <w:r w:rsidRPr="007E6136">
        <w:rPr>
          <w:rFonts w:cs="Times New Roman"/>
          <w:b w:val="0"/>
        </w:rPr>
        <w:t xml:space="preserve">e-mail: </w:t>
      </w:r>
      <w:hyperlink r:id="rId8" w:history="1">
        <w:r w:rsidRPr="007E6136">
          <w:rPr>
            <w:rStyle w:val="Hyperlink"/>
            <w:rFonts w:cs="Times New Roman"/>
            <w:b w:val="0"/>
          </w:rPr>
          <w:t>lath@abv.bg</w:t>
        </w:r>
      </w:hyperlink>
      <w:r w:rsidRPr="007E6136">
        <w:rPr>
          <w:rFonts w:cs="Times New Roman"/>
          <w:b w:val="0"/>
        </w:rPr>
        <w:t xml:space="preserve">      тел. 03 193/ 22 82</w:t>
      </w:r>
    </w:p>
    <w:p w:rsidR="000712D4" w:rsidRPr="007E6136" w:rsidRDefault="000712D4" w:rsidP="000712D4">
      <w:pPr>
        <w:spacing w:after="120"/>
        <w:jc w:val="center"/>
        <w:rPr>
          <w:rFonts w:cs="Times New Roman"/>
          <w:b w:val="0"/>
          <w:sz w:val="24"/>
          <w:szCs w:val="24"/>
        </w:rPr>
      </w:pPr>
    </w:p>
    <w:p w:rsidR="000712D4" w:rsidRPr="007E6136" w:rsidRDefault="000712D4" w:rsidP="000712D4">
      <w:pPr>
        <w:spacing w:after="120"/>
        <w:jc w:val="center"/>
        <w:rPr>
          <w:rFonts w:cs="Times New Roman"/>
          <w:b w:val="0"/>
          <w:i/>
          <w:sz w:val="24"/>
          <w:szCs w:val="24"/>
        </w:rPr>
      </w:pPr>
      <w:r w:rsidRPr="007E6136">
        <w:rPr>
          <w:rFonts w:cs="Times New Roman"/>
          <w:b w:val="0"/>
          <w:i/>
          <w:sz w:val="24"/>
          <w:szCs w:val="24"/>
        </w:rPr>
        <w:t>НАСТОЯТЕЛСТВО</w:t>
      </w:r>
    </w:p>
    <w:p w:rsidR="000712D4" w:rsidRPr="007E6136" w:rsidRDefault="000712D4" w:rsidP="000712D4">
      <w:pPr>
        <w:spacing w:after="120"/>
        <w:jc w:val="center"/>
        <w:rPr>
          <w:rFonts w:cs="Times New Roman"/>
          <w:b w:val="0"/>
          <w:sz w:val="24"/>
          <w:szCs w:val="24"/>
        </w:rPr>
      </w:pPr>
      <w:r w:rsidRPr="007E6136">
        <w:rPr>
          <w:rFonts w:cs="Times New Roman"/>
          <w:b w:val="0"/>
          <w:sz w:val="24"/>
          <w:szCs w:val="24"/>
        </w:rPr>
        <w:t xml:space="preserve">ИЗБРАНО НА </w:t>
      </w:r>
      <w:r w:rsidRPr="007E6136">
        <w:rPr>
          <w:rFonts w:cs="Times New Roman"/>
          <w:b w:val="0"/>
          <w:sz w:val="24"/>
          <w:szCs w:val="24"/>
          <w:lang w:val="bg-BG"/>
        </w:rPr>
        <w:t>26</w:t>
      </w:r>
      <w:r w:rsidRPr="007E6136">
        <w:rPr>
          <w:rFonts w:cs="Times New Roman"/>
          <w:b w:val="0"/>
          <w:sz w:val="24"/>
          <w:szCs w:val="24"/>
        </w:rPr>
        <w:t>.03.201</w:t>
      </w:r>
      <w:r w:rsidRPr="007E6136">
        <w:rPr>
          <w:rFonts w:cs="Times New Roman"/>
          <w:b w:val="0"/>
          <w:sz w:val="24"/>
          <w:szCs w:val="24"/>
          <w:lang w:val="bg-BG"/>
        </w:rPr>
        <w:t>9</w:t>
      </w:r>
      <w:r w:rsidRPr="007E6136">
        <w:rPr>
          <w:rFonts w:cs="Times New Roman"/>
          <w:b w:val="0"/>
          <w:sz w:val="24"/>
          <w:szCs w:val="24"/>
        </w:rPr>
        <w:t>г.НА ГОДИШНО ОТЧЕТНО-ИЗБОРНО СЪБРАНИЕ НА ЧИТАЛИЩЕТО</w:t>
      </w:r>
    </w:p>
    <w:p w:rsidR="000712D4" w:rsidRPr="007E6136" w:rsidRDefault="000712D4" w:rsidP="000712D4">
      <w:pPr>
        <w:spacing w:after="120"/>
        <w:jc w:val="center"/>
        <w:rPr>
          <w:rFonts w:cs="Times New Roman"/>
          <w:b w:val="0"/>
          <w:sz w:val="24"/>
          <w:szCs w:val="24"/>
        </w:rPr>
      </w:pPr>
    </w:p>
    <w:p w:rsidR="000712D4" w:rsidRPr="007E6136" w:rsidRDefault="000712D4" w:rsidP="000712D4">
      <w:pPr>
        <w:spacing w:before="120" w:after="120" w:line="20" w:lineRule="atLeast"/>
        <w:rPr>
          <w:rFonts w:cs="Times New Roman"/>
          <w:b w:val="0"/>
          <w:sz w:val="24"/>
          <w:szCs w:val="24"/>
        </w:rPr>
      </w:pPr>
      <w:r w:rsidRPr="007E6136">
        <w:rPr>
          <w:rFonts w:cs="Times New Roman"/>
          <w:b w:val="0"/>
          <w:sz w:val="24"/>
          <w:szCs w:val="24"/>
        </w:rPr>
        <w:t xml:space="preserve">            1.Петя Танева Иванова – председател </w:t>
      </w:r>
    </w:p>
    <w:p w:rsidR="000712D4" w:rsidRPr="007E6136" w:rsidRDefault="000712D4" w:rsidP="000712D4">
      <w:pPr>
        <w:spacing w:before="120" w:after="120" w:line="20" w:lineRule="atLeast"/>
        <w:rPr>
          <w:rFonts w:cs="Times New Roman"/>
          <w:b w:val="0"/>
          <w:sz w:val="24"/>
          <w:szCs w:val="24"/>
        </w:rPr>
      </w:pPr>
      <w:r w:rsidRPr="007E6136">
        <w:rPr>
          <w:rFonts w:cs="Times New Roman"/>
          <w:b w:val="0"/>
          <w:sz w:val="24"/>
          <w:szCs w:val="24"/>
        </w:rPr>
        <w:t xml:space="preserve">   </w:t>
      </w:r>
      <w:r w:rsidRPr="007E6136">
        <w:rPr>
          <w:rFonts w:cs="Times New Roman"/>
          <w:b w:val="0"/>
          <w:sz w:val="24"/>
          <w:szCs w:val="24"/>
        </w:rPr>
        <w:tab/>
        <w:t xml:space="preserve">2.Вълка Георгиева Димитрова - секретар   </w:t>
      </w:r>
    </w:p>
    <w:p w:rsidR="000712D4" w:rsidRPr="007E6136" w:rsidRDefault="000712D4" w:rsidP="000712D4">
      <w:pPr>
        <w:spacing w:before="120" w:after="120" w:line="20" w:lineRule="atLeast"/>
        <w:rPr>
          <w:rFonts w:cs="Times New Roman"/>
          <w:b w:val="0"/>
          <w:sz w:val="24"/>
          <w:szCs w:val="24"/>
        </w:rPr>
      </w:pPr>
      <w:r w:rsidRPr="007E6136">
        <w:rPr>
          <w:rFonts w:cs="Times New Roman"/>
          <w:b w:val="0"/>
          <w:sz w:val="24"/>
          <w:szCs w:val="24"/>
        </w:rPr>
        <w:t xml:space="preserve">            3.Велка Дойчинова Генчевска – член              </w:t>
      </w:r>
    </w:p>
    <w:p w:rsidR="000712D4" w:rsidRPr="007E6136" w:rsidRDefault="000712D4" w:rsidP="000712D4">
      <w:pPr>
        <w:spacing w:before="120" w:after="120" w:line="20" w:lineRule="atLeast"/>
        <w:rPr>
          <w:rFonts w:cs="Times New Roman"/>
          <w:b w:val="0"/>
          <w:sz w:val="24"/>
          <w:szCs w:val="24"/>
        </w:rPr>
      </w:pPr>
      <w:r w:rsidRPr="007E6136">
        <w:rPr>
          <w:rFonts w:cs="Times New Roman"/>
          <w:b w:val="0"/>
          <w:sz w:val="24"/>
          <w:szCs w:val="24"/>
        </w:rPr>
        <w:t xml:space="preserve">   </w:t>
      </w:r>
      <w:r w:rsidRPr="007E6136">
        <w:rPr>
          <w:rFonts w:cs="Times New Roman"/>
          <w:b w:val="0"/>
          <w:sz w:val="24"/>
          <w:szCs w:val="24"/>
        </w:rPr>
        <w:tab/>
        <w:t>4.</w:t>
      </w:r>
      <w:r w:rsidRPr="007E6136">
        <w:rPr>
          <w:rFonts w:cs="Times New Roman"/>
          <w:b w:val="0"/>
          <w:sz w:val="24"/>
          <w:szCs w:val="24"/>
          <w:lang w:val="bg-BG"/>
        </w:rPr>
        <w:t>Добринка Вълканова Червенакова</w:t>
      </w:r>
      <w:r w:rsidRPr="007E6136">
        <w:rPr>
          <w:rFonts w:cs="Times New Roman"/>
          <w:b w:val="0"/>
          <w:sz w:val="24"/>
          <w:szCs w:val="24"/>
        </w:rPr>
        <w:t xml:space="preserve"> – член                </w:t>
      </w:r>
    </w:p>
    <w:p w:rsidR="000712D4" w:rsidRPr="007E6136" w:rsidRDefault="000712D4" w:rsidP="000712D4">
      <w:pPr>
        <w:spacing w:before="120" w:after="120" w:line="20" w:lineRule="atLeast"/>
        <w:ind w:left="75"/>
        <w:rPr>
          <w:rFonts w:cs="Times New Roman"/>
          <w:b w:val="0"/>
          <w:sz w:val="24"/>
          <w:szCs w:val="24"/>
        </w:rPr>
      </w:pPr>
      <w:r w:rsidRPr="007E6136">
        <w:rPr>
          <w:rFonts w:cs="Times New Roman"/>
          <w:b w:val="0"/>
        </w:rPr>
        <w:t xml:space="preserve">   </w:t>
      </w:r>
      <w:r w:rsidRPr="007E6136">
        <w:rPr>
          <w:rFonts w:cs="Times New Roman"/>
          <w:b w:val="0"/>
        </w:rPr>
        <w:tab/>
      </w:r>
      <w:r w:rsidRPr="007E6136">
        <w:rPr>
          <w:rFonts w:cs="Times New Roman"/>
          <w:b w:val="0"/>
          <w:sz w:val="24"/>
          <w:szCs w:val="24"/>
        </w:rPr>
        <w:t xml:space="preserve">5.Пенка Василева Петрова       – член             </w:t>
      </w:r>
    </w:p>
    <w:p w:rsidR="000712D4" w:rsidRPr="007E6136" w:rsidRDefault="000712D4" w:rsidP="000712D4">
      <w:pPr>
        <w:spacing w:after="120"/>
        <w:jc w:val="center"/>
        <w:rPr>
          <w:rFonts w:cs="Times New Roman"/>
          <w:b w:val="0"/>
          <w:sz w:val="24"/>
          <w:szCs w:val="24"/>
        </w:rPr>
      </w:pPr>
    </w:p>
    <w:p w:rsidR="000712D4" w:rsidRPr="007E6136" w:rsidRDefault="000712D4" w:rsidP="000712D4">
      <w:pPr>
        <w:spacing w:after="120"/>
        <w:jc w:val="center"/>
        <w:rPr>
          <w:rFonts w:cs="Times New Roman"/>
          <w:b w:val="0"/>
          <w:i/>
          <w:sz w:val="24"/>
          <w:szCs w:val="24"/>
        </w:rPr>
      </w:pPr>
      <w:r w:rsidRPr="007E6136">
        <w:rPr>
          <w:rFonts w:cs="Times New Roman"/>
          <w:b w:val="0"/>
          <w:i/>
          <w:sz w:val="24"/>
          <w:szCs w:val="24"/>
        </w:rPr>
        <w:t>ПРОВЕРИТЕЛНА КОМИСИЯ</w:t>
      </w:r>
    </w:p>
    <w:p w:rsidR="000712D4" w:rsidRPr="007E6136" w:rsidRDefault="000712D4" w:rsidP="000712D4">
      <w:pPr>
        <w:spacing w:after="120"/>
        <w:jc w:val="center"/>
        <w:rPr>
          <w:rFonts w:cs="Times New Roman"/>
          <w:b w:val="0"/>
          <w:sz w:val="24"/>
          <w:szCs w:val="24"/>
        </w:rPr>
      </w:pPr>
      <w:r w:rsidRPr="007E6136">
        <w:rPr>
          <w:rFonts w:cs="Times New Roman"/>
          <w:b w:val="0"/>
          <w:sz w:val="24"/>
          <w:szCs w:val="24"/>
        </w:rPr>
        <w:t xml:space="preserve">ИЗБРАНА НА </w:t>
      </w:r>
      <w:r w:rsidRPr="007E6136">
        <w:rPr>
          <w:rFonts w:cs="Times New Roman"/>
          <w:b w:val="0"/>
          <w:sz w:val="24"/>
          <w:szCs w:val="24"/>
          <w:lang w:val="bg-BG"/>
        </w:rPr>
        <w:t>26</w:t>
      </w:r>
      <w:r w:rsidRPr="007E6136">
        <w:rPr>
          <w:rFonts w:cs="Times New Roman"/>
          <w:b w:val="0"/>
          <w:sz w:val="24"/>
          <w:szCs w:val="24"/>
        </w:rPr>
        <w:t>.03.201</w:t>
      </w:r>
      <w:r w:rsidRPr="007E6136">
        <w:rPr>
          <w:rFonts w:cs="Times New Roman"/>
          <w:b w:val="0"/>
          <w:sz w:val="24"/>
          <w:szCs w:val="24"/>
          <w:lang w:val="bg-BG"/>
        </w:rPr>
        <w:t>9</w:t>
      </w:r>
      <w:r w:rsidRPr="007E6136">
        <w:rPr>
          <w:rFonts w:cs="Times New Roman"/>
          <w:b w:val="0"/>
          <w:sz w:val="24"/>
          <w:szCs w:val="24"/>
        </w:rPr>
        <w:t>г.НА ГОДИШНО ОТЧЕТНО-ИЗБОРНО СЪБРАНИЕ НА ЧИТАЛИЩЕТО</w:t>
      </w:r>
    </w:p>
    <w:p w:rsidR="000712D4" w:rsidRPr="007E6136" w:rsidRDefault="000712D4" w:rsidP="000712D4">
      <w:pPr>
        <w:spacing w:after="120"/>
        <w:jc w:val="center"/>
        <w:rPr>
          <w:rFonts w:cs="Times New Roman"/>
          <w:b w:val="0"/>
          <w:sz w:val="24"/>
          <w:szCs w:val="24"/>
        </w:rPr>
      </w:pPr>
    </w:p>
    <w:p w:rsidR="000712D4" w:rsidRPr="007E6136" w:rsidRDefault="000712D4" w:rsidP="000712D4">
      <w:pPr>
        <w:spacing w:after="120" w:line="20" w:lineRule="atLeast"/>
        <w:ind w:left="360"/>
        <w:rPr>
          <w:rFonts w:cs="Times New Roman"/>
          <w:b w:val="0"/>
          <w:sz w:val="24"/>
          <w:szCs w:val="24"/>
        </w:rPr>
      </w:pPr>
      <w:r w:rsidRPr="007E6136">
        <w:rPr>
          <w:rFonts w:cs="Times New Roman"/>
          <w:b w:val="0"/>
          <w:sz w:val="24"/>
          <w:szCs w:val="24"/>
        </w:rPr>
        <w:t xml:space="preserve">      1.Елена Атанасова Русенова – председател</w:t>
      </w:r>
    </w:p>
    <w:p w:rsidR="000712D4" w:rsidRPr="007E6136" w:rsidRDefault="000712D4" w:rsidP="000712D4">
      <w:pPr>
        <w:spacing w:after="120" w:line="20" w:lineRule="atLeast"/>
        <w:ind w:left="360"/>
        <w:rPr>
          <w:rFonts w:cs="Times New Roman"/>
          <w:b w:val="0"/>
          <w:sz w:val="24"/>
          <w:szCs w:val="24"/>
        </w:rPr>
      </w:pPr>
      <w:r w:rsidRPr="007E6136">
        <w:rPr>
          <w:rFonts w:cs="Times New Roman"/>
          <w:b w:val="0"/>
          <w:sz w:val="24"/>
          <w:szCs w:val="24"/>
        </w:rPr>
        <w:t xml:space="preserve">      2.Ненка Тодорова Иванова – член</w:t>
      </w:r>
    </w:p>
    <w:p w:rsidR="000712D4" w:rsidRPr="007E6136" w:rsidRDefault="000712D4" w:rsidP="000712D4">
      <w:pPr>
        <w:spacing w:after="120" w:line="20" w:lineRule="atLeast"/>
        <w:ind w:left="360"/>
        <w:rPr>
          <w:rFonts w:cs="Times New Roman"/>
          <w:b w:val="0"/>
          <w:sz w:val="24"/>
          <w:szCs w:val="24"/>
        </w:rPr>
      </w:pPr>
      <w:r w:rsidRPr="007E6136">
        <w:rPr>
          <w:rFonts w:cs="Times New Roman"/>
          <w:b w:val="0"/>
          <w:sz w:val="24"/>
          <w:szCs w:val="24"/>
        </w:rPr>
        <w:t xml:space="preserve">      3.Янка Атанасова Терзиева – член.</w:t>
      </w:r>
    </w:p>
    <w:p w:rsidR="000712D4" w:rsidRPr="007E6136" w:rsidRDefault="000712D4" w:rsidP="000712D4">
      <w:pPr>
        <w:spacing w:after="120"/>
        <w:jc w:val="center"/>
        <w:rPr>
          <w:rFonts w:cs="Times New Roman"/>
          <w:b w:val="0"/>
          <w:sz w:val="24"/>
          <w:szCs w:val="24"/>
        </w:rPr>
      </w:pPr>
    </w:p>
    <w:p w:rsidR="000712D4" w:rsidRPr="007E6136" w:rsidRDefault="000712D4" w:rsidP="000712D4">
      <w:pPr>
        <w:spacing w:after="120"/>
        <w:jc w:val="center"/>
        <w:rPr>
          <w:rFonts w:cs="Times New Roman"/>
          <w:b w:val="0"/>
          <w:sz w:val="24"/>
          <w:szCs w:val="24"/>
        </w:rPr>
      </w:pPr>
    </w:p>
    <w:p w:rsidR="000712D4" w:rsidRPr="007E6136" w:rsidRDefault="000712D4" w:rsidP="000712D4">
      <w:pPr>
        <w:rPr>
          <w:rFonts w:cs="Times New Roman"/>
          <w:b w:val="0"/>
          <w:sz w:val="22"/>
          <w:szCs w:val="22"/>
          <w:lang w:val="ru-RU"/>
        </w:rPr>
      </w:pPr>
    </w:p>
    <w:p w:rsidR="000712D4" w:rsidRPr="007E6136" w:rsidRDefault="000712D4" w:rsidP="000712D4">
      <w:pPr>
        <w:rPr>
          <w:b w:val="0"/>
        </w:rPr>
      </w:pPr>
    </w:p>
    <w:p w:rsidR="00D82B60" w:rsidRPr="007E6136" w:rsidRDefault="00D82B60">
      <w:pPr>
        <w:rPr>
          <w:b w:val="0"/>
        </w:rPr>
      </w:pPr>
    </w:p>
    <w:sectPr w:rsidR="00D82B60" w:rsidRPr="007E6136" w:rsidSect="00776A65">
      <w:footerReference w:type="default" r:id="rId9"/>
      <w:pgSz w:w="11906" w:h="16838"/>
      <w:pgMar w:top="56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88E" w:rsidRDefault="00EA088E" w:rsidP="00776A65">
      <w:r>
        <w:separator/>
      </w:r>
    </w:p>
  </w:endnote>
  <w:endnote w:type="continuationSeparator" w:id="1">
    <w:p w:rsidR="00EA088E" w:rsidRDefault="00EA088E" w:rsidP="00776A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5704"/>
      <w:docPartObj>
        <w:docPartGallery w:val="Page Numbers (Bottom of Page)"/>
        <w:docPartUnique/>
      </w:docPartObj>
    </w:sdtPr>
    <w:sdtContent>
      <w:p w:rsidR="00776A65" w:rsidRDefault="00776A65">
        <w:pPr>
          <w:pStyle w:val="Footer"/>
          <w:jc w:val="right"/>
        </w:pPr>
        <w:fldSimple w:instr=" PAGE   \* MERGEFORMAT ">
          <w:r>
            <w:rPr>
              <w:noProof/>
            </w:rPr>
            <w:t>10</w:t>
          </w:r>
        </w:fldSimple>
      </w:p>
    </w:sdtContent>
  </w:sdt>
  <w:p w:rsidR="00776A65" w:rsidRDefault="00776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88E" w:rsidRDefault="00EA088E" w:rsidP="00776A65">
      <w:r>
        <w:separator/>
      </w:r>
    </w:p>
  </w:footnote>
  <w:footnote w:type="continuationSeparator" w:id="1">
    <w:p w:rsidR="00EA088E" w:rsidRDefault="00EA088E" w:rsidP="00776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B41AB"/>
    <w:multiLevelType w:val="hybridMultilevel"/>
    <w:tmpl w:val="2714B47E"/>
    <w:lvl w:ilvl="0" w:tplc="04020009">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
    <w:nsid w:val="5F2A074A"/>
    <w:multiLevelType w:val="hybridMultilevel"/>
    <w:tmpl w:val="883014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AC550E9"/>
    <w:multiLevelType w:val="hybridMultilevel"/>
    <w:tmpl w:val="EAB6E36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78748E2"/>
    <w:multiLevelType w:val="hybridMultilevel"/>
    <w:tmpl w:val="AED80E2A"/>
    <w:lvl w:ilvl="0" w:tplc="0402000B">
      <w:start w:val="1"/>
      <w:numFmt w:val="bullet"/>
      <w:lvlText w:val=""/>
      <w:lvlJc w:val="left"/>
      <w:pPr>
        <w:ind w:left="831" w:hanging="360"/>
      </w:pPr>
      <w:rPr>
        <w:rFonts w:ascii="Wingdings" w:hAnsi="Wingdings" w:hint="default"/>
      </w:rPr>
    </w:lvl>
    <w:lvl w:ilvl="1" w:tplc="04020003" w:tentative="1">
      <w:start w:val="1"/>
      <w:numFmt w:val="bullet"/>
      <w:lvlText w:val="o"/>
      <w:lvlJc w:val="left"/>
      <w:pPr>
        <w:ind w:left="1551" w:hanging="360"/>
      </w:pPr>
      <w:rPr>
        <w:rFonts w:ascii="Courier New" w:hAnsi="Courier New" w:cs="Courier New" w:hint="default"/>
      </w:rPr>
    </w:lvl>
    <w:lvl w:ilvl="2" w:tplc="04020005" w:tentative="1">
      <w:start w:val="1"/>
      <w:numFmt w:val="bullet"/>
      <w:lvlText w:val=""/>
      <w:lvlJc w:val="left"/>
      <w:pPr>
        <w:ind w:left="2271" w:hanging="360"/>
      </w:pPr>
      <w:rPr>
        <w:rFonts w:ascii="Wingdings" w:hAnsi="Wingdings" w:hint="default"/>
      </w:rPr>
    </w:lvl>
    <w:lvl w:ilvl="3" w:tplc="04020001" w:tentative="1">
      <w:start w:val="1"/>
      <w:numFmt w:val="bullet"/>
      <w:lvlText w:val=""/>
      <w:lvlJc w:val="left"/>
      <w:pPr>
        <w:ind w:left="2991" w:hanging="360"/>
      </w:pPr>
      <w:rPr>
        <w:rFonts w:ascii="Symbol" w:hAnsi="Symbol" w:hint="default"/>
      </w:rPr>
    </w:lvl>
    <w:lvl w:ilvl="4" w:tplc="04020003" w:tentative="1">
      <w:start w:val="1"/>
      <w:numFmt w:val="bullet"/>
      <w:lvlText w:val="o"/>
      <w:lvlJc w:val="left"/>
      <w:pPr>
        <w:ind w:left="3711" w:hanging="360"/>
      </w:pPr>
      <w:rPr>
        <w:rFonts w:ascii="Courier New" w:hAnsi="Courier New" w:cs="Courier New" w:hint="default"/>
      </w:rPr>
    </w:lvl>
    <w:lvl w:ilvl="5" w:tplc="04020005" w:tentative="1">
      <w:start w:val="1"/>
      <w:numFmt w:val="bullet"/>
      <w:lvlText w:val=""/>
      <w:lvlJc w:val="left"/>
      <w:pPr>
        <w:ind w:left="4431" w:hanging="360"/>
      </w:pPr>
      <w:rPr>
        <w:rFonts w:ascii="Wingdings" w:hAnsi="Wingdings" w:hint="default"/>
      </w:rPr>
    </w:lvl>
    <w:lvl w:ilvl="6" w:tplc="04020001" w:tentative="1">
      <w:start w:val="1"/>
      <w:numFmt w:val="bullet"/>
      <w:lvlText w:val=""/>
      <w:lvlJc w:val="left"/>
      <w:pPr>
        <w:ind w:left="5151" w:hanging="360"/>
      </w:pPr>
      <w:rPr>
        <w:rFonts w:ascii="Symbol" w:hAnsi="Symbol" w:hint="default"/>
      </w:rPr>
    </w:lvl>
    <w:lvl w:ilvl="7" w:tplc="04020003" w:tentative="1">
      <w:start w:val="1"/>
      <w:numFmt w:val="bullet"/>
      <w:lvlText w:val="o"/>
      <w:lvlJc w:val="left"/>
      <w:pPr>
        <w:ind w:left="5871" w:hanging="360"/>
      </w:pPr>
      <w:rPr>
        <w:rFonts w:ascii="Courier New" w:hAnsi="Courier New" w:cs="Courier New" w:hint="default"/>
      </w:rPr>
    </w:lvl>
    <w:lvl w:ilvl="8" w:tplc="04020005" w:tentative="1">
      <w:start w:val="1"/>
      <w:numFmt w:val="bullet"/>
      <w:lvlText w:val=""/>
      <w:lvlJc w:val="left"/>
      <w:pPr>
        <w:ind w:left="659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201"/>
  <w:characterSpacingControl w:val="doNotCompress"/>
  <w:footnotePr>
    <w:footnote w:id="0"/>
    <w:footnote w:id="1"/>
  </w:footnotePr>
  <w:endnotePr>
    <w:endnote w:id="0"/>
    <w:endnote w:id="1"/>
  </w:endnotePr>
  <w:compat/>
  <w:rsids>
    <w:rsidRoot w:val="000712D4"/>
    <w:rsid w:val="000712D4"/>
    <w:rsid w:val="002C109E"/>
    <w:rsid w:val="003C4193"/>
    <w:rsid w:val="004D5E95"/>
    <w:rsid w:val="00636D16"/>
    <w:rsid w:val="00650FB8"/>
    <w:rsid w:val="00776A65"/>
    <w:rsid w:val="007E6136"/>
    <w:rsid w:val="0082797A"/>
    <w:rsid w:val="008900D1"/>
    <w:rsid w:val="00D82B60"/>
    <w:rsid w:val="00D94306"/>
    <w:rsid w:val="00EA088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D4"/>
    <w:pPr>
      <w:spacing w:after="0" w:line="240" w:lineRule="auto"/>
    </w:pPr>
    <w:rPr>
      <w:rFonts w:ascii="Times New Roman" w:eastAsia="Times New Roman" w:hAnsi="Times New Roman" w:cs="Courier New"/>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D4"/>
    <w:pPr>
      <w:spacing w:after="200" w:line="276" w:lineRule="auto"/>
      <w:ind w:left="720"/>
      <w:contextualSpacing/>
    </w:pPr>
    <w:rPr>
      <w:rFonts w:asciiTheme="minorHAnsi" w:eastAsiaTheme="minorHAnsi" w:hAnsiTheme="minorHAnsi" w:cstheme="minorBidi"/>
      <w:b w:val="0"/>
      <w:sz w:val="22"/>
      <w:szCs w:val="22"/>
      <w:lang w:val="bg-BG"/>
    </w:rPr>
  </w:style>
  <w:style w:type="character" w:customStyle="1" w:styleId="apple-style-span">
    <w:name w:val="apple-style-span"/>
    <w:basedOn w:val="DefaultParagraphFont"/>
    <w:rsid w:val="000712D4"/>
  </w:style>
  <w:style w:type="paragraph" w:customStyle="1" w:styleId="Default">
    <w:name w:val="Default"/>
    <w:rsid w:val="000712D4"/>
    <w:pPr>
      <w:autoSpaceDE w:val="0"/>
      <w:autoSpaceDN w:val="0"/>
      <w:adjustRightInd w:val="0"/>
      <w:spacing w:after="0" w:line="240" w:lineRule="auto"/>
    </w:pPr>
    <w:rPr>
      <w:rFonts w:ascii="Mistral" w:hAnsi="Mistral" w:cs="Mistral"/>
      <w:color w:val="000000"/>
      <w:sz w:val="24"/>
      <w:szCs w:val="24"/>
    </w:rPr>
  </w:style>
  <w:style w:type="character" w:styleId="Hyperlink">
    <w:name w:val="Hyperlink"/>
    <w:basedOn w:val="DefaultParagraphFont"/>
    <w:rsid w:val="000712D4"/>
    <w:rPr>
      <w:color w:val="0000FF"/>
      <w:u w:val="single"/>
    </w:rPr>
  </w:style>
  <w:style w:type="paragraph" w:styleId="Header">
    <w:name w:val="header"/>
    <w:basedOn w:val="Normal"/>
    <w:link w:val="HeaderChar"/>
    <w:uiPriority w:val="99"/>
    <w:semiHidden/>
    <w:unhideWhenUsed/>
    <w:rsid w:val="00776A65"/>
    <w:pPr>
      <w:tabs>
        <w:tab w:val="center" w:pos="4536"/>
        <w:tab w:val="right" w:pos="9072"/>
      </w:tabs>
    </w:pPr>
  </w:style>
  <w:style w:type="character" w:customStyle="1" w:styleId="HeaderChar">
    <w:name w:val="Header Char"/>
    <w:basedOn w:val="DefaultParagraphFont"/>
    <w:link w:val="Header"/>
    <w:uiPriority w:val="99"/>
    <w:semiHidden/>
    <w:rsid w:val="00776A65"/>
    <w:rPr>
      <w:rFonts w:ascii="Times New Roman" w:eastAsia="Times New Roman" w:hAnsi="Times New Roman" w:cs="Courier New"/>
      <w:b/>
      <w:sz w:val="20"/>
      <w:szCs w:val="20"/>
      <w:lang w:val="en-US"/>
    </w:rPr>
  </w:style>
  <w:style w:type="paragraph" w:styleId="Footer">
    <w:name w:val="footer"/>
    <w:basedOn w:val="Normal"/>
    <w:link w:val="FooterChar"/>
    <w:uiPriority w:val="99"/>
    <w:unhideWhenUsed/>
    <w:rsid w:val="00776A65"/>
    <w:pPr>
      <w:tabs>
        <w:tab w:val="center" w:pos="4536"/>
        <w:tab w:val="right" w:pos="9072"/>
      </w:tabs>
    </w:pPr>
  </w:style>
  <w:style w:type="character" w:customStyle="1" w:styleId="FooterChar">
    <w:name w:val="Footer Char"/>
    <w:basedOn w:val="DefaultParagraphFont"/>
    <w:link w:val="Footer"/>
    <w:uiPriority w:val="99"/>
    <w:rsid w:val="00776A65"/>
    <w:rPr>
      <w:rFonts w:ascii="Times New Roman" w:eastAsia="Times New Roman" w:hAnsi="Times New Roman" w:cs="Courier New"/>
      <w:b/>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h@abv.bg" TargetMode="External"/><Relationship Id="rId3" Type="http://schemas.openxmlformats.org/officeDocument/2006/relationships/settings" Target="settings.xml"/><Relationship Id="rId7" Type="http://schemas.openxmlformats.org/officeDocument/2006/relationships/hyperlink" Target="mailto:lath@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4779</Words>
  <Characters>27241</Characters>
  <Application>Microsoft Office Word</Application>
  <DocSecurity>0</DocSecurity>
  <Lines>227</Lines>
  <Paragraphs>63</Paragraphs>
  <ScaleCrop>false</ScaleCrop>
  <Company>Grizli777</Company>
  <LinksUpToDate>false</LinksUpToDate>
  <CharactersWithSpaces>31957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chistalishte</dc:creator>
  <cp:keywords/>
  <dc:description/>
  <cp:lastModifiedBy>Borets6</cp:lastModifiedBy>
  <cp:revision>11</cp:revision>
  <cp:lastPrinted>2021-02-09T07:03:00Z</cp:lastPrinted>
  <dcterms:created xsi:type="dcterms:W3CDTF">2021-02-09T06:45:00Z</dcterms:created>
  <dcterms:modified xsi:type="dcterms:W3CDTF">2021-03-02T11:24:00Z</dcterms:modified>
</cp:coreProperties>
</file>